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1C6BC" w14:textId="22DEC2BB" w:rsidR="002C4A82" w:rsidRDefault="009F5795" w:rsidP="009F5795">
      <w:pPr>
        <w:jc w:val="center"/>
        <w:rPr>
          <w:sz w:val="24"/>
          <w:szCs w:val="24"/>
          <w:lang w:val="uk-UA"/>
        </w:rPr>
      </w:pPr>
      <w:r>
        <w:rPr>
          <w:sz w:val="24"/>
          <w:szCs w:val="24"/>
          <w:lang w:val="uk-UA"/>
        </w:rPr>
        <w:t xml:space="preserve">                                                                                         Додаток до рішення</w:t>
      </w:r>
    </w:p>
    <w:p w14:paraId="3DA4FB2B" w14:textId="56E13522" w:rsidR="009F5795" w:rsidRDefault="009F5795" w:rsidP="009F5795">
      <w:pPr>
        <w:jc w:val="center"/>
        <w:rPr>
          <w:sz w:val="24"/>
          <w:szCs w:val="24"/>
          <w:lang w:val="uk-UA"/>
        </w:rPr>
      </w:pPr>
      <w:r>
        <w:rPr>
          <w:sz w:val="24"/>
          <w:szCs w:val="24"/>
          <w:lang w:val="uk-UA"/>
        </w:rPr>
        <w:t xml:space="preserve">                                                                                                 </w:t>
      </w:r>
      <w:proofErr w:type="spellStart"/>
      <w:r>
        <w:rPr>
          <w:sz w:val="24"/>
          <w:szCs w:val="24"/>
          <w:lang w:val="uk-UA"/>
        </w:rPr>
        <w:t>Бучанської</w:t>
      </w:r>
      <w:proofErr w:type="spellEnd"/>
      <w:r>
        <w:rPr>
          <w:sz w:val="24"/>
          <w:szCs w:val="24"/>
          <w:lang w:val="uk-UA"/>
        </w:rPr>
        <w:t xml:space="preserve"> міської ради</w:t>
      </w:r>
    </w:p>
    <w:p w14:paraId="4B858A9D" w14:textId="18C031D8" w:rsidR="009F5795" w:rsidRPr="00EC2899" w:rsidRDefault="009F5795" w:rsidP="009F5795">
      <w:pPr>
        <w:jc w:val="center"/>
        <w:rPr>
          <w:sz w:val="24"/>
          <w:szCs w:val="24"/>
        </w:rPr>
      </w:pPr>
      <w:r>
        <w:rPr>
          <w:sz w:val="24"/>
          <w:szCs w:val="24"/>
          <w:lang w:val="uk-UA"/>
        </w:rPr>
        <w:t xml:space="preserve">                                                                                                            від 05.03.2024 № 4212-56-</w:t>
      </w:r>
      <w:r>
        <w:rPr>
          <w:sz w:val="24"/>
          <w:szCs w:val="24"/>
          <w:lang w:val="en-US"/>
        </w:rPr>
        <w:t>VIII</w:t>
      </w:r>
    </w:p>
    <w:p w14:paraId="6EF394B3" w14:textId="77777777" w:rsidR="00D477A5" w:rsidRDefault="00D477A5" w:rsidP="002C4A82">
      <w:pPr>
        <w:rPr>
          <w:sz w:val="24"/>
          <w:szCs w:val="24"/>
          <w:lang w:val="uk-UA"/>
        </w:rPr>
      </w:pP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77777777" w:rsidR="00A93F5F" w:rsidRDefault="00A93F5F" w:rsidP="002C4A82">
      <w:pPr>
        <w:spacing w:line="276" w:lineRule="auto"/>
        <w:jc w:val="center"/>
        <w:rPr>
          <w:b/>
          <w:sz w:val="52"/>
          <w:szCs w:val="28"/>
          <w:lang w:val="uk-UA"/>
        </w:rPr>
      </w:pPr>
    </w:p>
    <w:p w14:paraId="0725BD59" w14:textId="77777777" w:rsidR="00A93F5F" w:rsidRDefault="00A93F5F" w:rsidP="002C4A82">
      <w:pPr>
        <w:spacing w:line="276" w:lineRule="auto"/>
        <w:jc w:val="center"/>
        <w:rPr>
          <w:b/>
          <w:sz w:val="52"/>
          <w:szCs w:val="28"/>
          <w:lang w:val="uk-UA"/>
        </w:rPr>
      </w:pPr>
    </w:p>
    <w:p w14:paraId="1CD0FAEF" w14:textId="3856F99D"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4B0568">
        <w:rPr>
          <w:b/>
          <w:sz w:val="52"/>
          <w:szCs w:val="28"/>
          <w:lang w:val="uk-UA"/>
        </w:rPr>
        <w:t>а</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9E06970" w14:textId="77777777" w:rsidR="00A93F5F" w:rsidRDefault="00A93F5F" w:rsidP="009F5795">
      <w:pPr>
        <w:spacing w:line="276" w:lineRule="auto"/>
        <w:rPr>
          <w:b/>
          <w:szCs w:val="28"/>
          <w:lang w:val="uk-UA"/>
        </w:rPr>
      </w:pPr>
    </w:p>
    <w:p w14:paraId="4139C8A7" w14:textId="77777777" w:rsidR="00A93F5F" w:rsidRDefault="00A93F5F" w:rsidP="002C4A82">
      <w:pPr>
        <w:spacing w:line="276" w:lineRule="auto"/>
        <w:jc w:val="center"/>
        <w:rPr>
          <w:b/>
          <w:szCs w:val="28"/>
          <w:lang w:val="uk-UA"/>
        </w:rPr>
      </w:pPr>
    </w:p>
    <w:p w14:paraId="60D375C6" w14:textId="77777777" w:rsidR="00A93F5F" w:rsidRDefault="00A93F5F"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5DC30B0B" w14:textId="77777777" w:rsidR="009F5795" w:rsidRDefault="002C4A82" w:rsidP="009F5795">
      <w:pPr>
        <w:spacing w:line="276" w:lineRule="auto"/>
        <w:jc w:val="center"/>
        <w:rPr>
          <w:b/>
          <w:szCs w:val="28"/>
          <w:lang w:val="uk-UA"/>
        </w:rPr>
      </w:pPr>
      <w:r w:rsidRPr="00E0473B">
        <w:rPr>
          <w:b/>
          <w:szCs w:val="28"/>
          <w:lang w:val="uk-UA"/>
        </w:rPr>
        <w:t>м. Буча</w:t>
      </w:r>
    </w:p>
    <w:p w14:paraId="284A12A8" w14:textId="1E8B8AD3" w:rsidR="002C4A82" w:rsidRDefault="002C4A82" w:rsidP="009F5795">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9127"/>
        <w:gridCol w:w="727"/>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2D873403"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3F866B91" w:rsidR="002C4A82" w:rsidRPr="00D43C69" w:rsidRDefault="00C82D19" w:rsidP="00163D41">
            <w:pPr>
              <w:keepNext/>
              <w:suppressLineNumbers/>
              <w:suppressAutoHyphens/>
              <w:spacing w:line="312" w:lineRule="auto"/>
              <w:jc w:val="center"/>
              <w:rPr>
                <w:b/>
                <w:lang w:val="uk-UA"/>
              </w:rPr>
            </w:pPr>
            <w:r>
              <w:rPr>
                <w:b/>
                <w:lang w:val="uk-UA"/>
              </w:rPr>
              <w:t>9</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0D8465DC" w:rsidR="002C4A82" w:rsidRPr="00D43C69" w:rsidRDefault="00C82D19" w:rsidP="00163D41">
            <w:pPr>
              <w:keepNext/>
              <w:suppressLineNumbers/>
              <w:suppressAutoHyphens/>
              <w:spacing w:line="312" w:lineRule="auto"/>
              <w:jc w:val="center"/>
              <w:rPr>
                <w:b/>
                <w:lang w:val="uk-UA"/>
              </w:rPr>
            </w:pPr>
            <w:r>
              <w:rPr>
                <w:b/>
                <w:lang w:val="uk-UA"/>
              </w:rPr>
              <w:t>10</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772C7726" w:rsidR="002C4A82" w:rsidRPr="00D43C69" w:rsidRDefault="00C82D19" w:rsidP="00163D41">
            <w:pPr>
              <w:keepNext/>
              <w:suppressLineNumbers/>
              <w:suppressAutoHyphens/>
              <w:spacing w:line="312" w:lineRule="auto"/>
              <w:jc w:val="center"/>
              <w:rPr>
                <w:b/>
                <w:lang w:val="uk-UA"/>
              </w:rPr>
            </w:pPr>
            <w:r>
              <w:rPr>
                <w:b/>
                <w:lang w:val="uk-UA"/>
              </w:rPr>
              <w:t>10</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63E8EFFD" w:rsidR="002C4A82" w:rsidRPr="00D43C69" w:rsidRDefault="00C82D19" w:rsidP="00163D41">
            <w:pPr>
              <w:suppressLineNumbers/>
              <w:suppressAutoHyphens/>
              <w:spacing w:line="312" w:lineRule="auto"/>
              <w:jc w:val="center"/>
              <w:rPr>
                <w:b/>
                <w:lang w:val="uk-UA"/>
              </w:rPr>
            </w:pPr>
            <w:r>
              <w:rPr>
                <w:b/>
                <w:lang w:val="uk-UA"/>
              </w:rPr>
              <w:t>10</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809"/>
        <w:gridCol w:w="6589"/>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EC2899"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 xml:space="preserve">Рішення виконавчого комітету </w:t>
            </w:r>
            <w:proofErr w:type="spellStart"/>
            <w:r>
              <w:rPr>
                <w:sz w:val="24"/>
                <w:szCs w:val="24"/>
                <w:lang w:val="uk-UA"/>
              </w:rPr>
              <w:t>Бучанської</w:t>
            </w:r>
            <w:proofErr w:type="spellEnd"/>
            <w:r>
              <w:rPr>
                <w:sz w:val="24"/>
                <w:szCs w:val="24"/>
                <w:lang w:val="uk-UA"/>
              </w:rPr>
              <w:t xml:space="preserve">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EC2899"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proofErr w:type="spellStart"/>
            <w:r>
              <w:rPr>
                <w:sz w:val="24"/>
                <w:szCs w:val="24"/>
                <w:lang w:val="uk-UA"/>
              </w:rPr>
              <w:t>Співрозробники</w:t>
            </w:r>
            <w:proofErr w:type="spellEnd"/>
            <w:r>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EC2899"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 xml:space="preserve">Структурні підрозділи </w:t>
            </w:r>
            <w:proofErr w:type="spellStart"/>
            <w:r>
              <w:rPr>
                <w:sz w:val="24"/>
                <w:szCs w:val="24"/>
                <w:lang w:val="uk-UA"/>
              </w:rPr>
              <w:t>Бучанської</w:t>
            </w:r>
            <w:proofErr w:type="spellEnd"/>
            <w:r>
              <w:rPr>
                <w:sz w:val="24"/>
                <w:szCs w:val="24"/>
                <w:lang w:val="uk-UA"/>
              </w:rPr>
              <w:t xml:space="preserve">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EC2899"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 xml:space="preserve">Загальний обсяг фінансових ресурсів, необхідних для </w:t>
            </w:r>
            <w:r>
              <w:rPr>
                <w:sz w:val="24"/>
                <w:szCs w:val="24"/>
                <w:lang w:val="uk-UA"/>
              </w:rPr>
              <w:lastRenderedPageBreak/>
              <w:t>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3E131339" w:rsidR="00B91916" w:rsidRDefault="002D6DB5" w:rsidP="00700BCF">
            <w:pPr>
              <w:spacing w:line="288" w:lineRule="auto"/>
              <w:jc w:val="both"/>
              <w:rPr>
                <w:sz w:val="24"/>
                <w:szCs w:val="24"/>
                <w:lang w:val="uk-UA"/>
              </w:rPr>
            </w:pPr>
            <w:r>
              <w:rPr>
                <w:sz w:val="24"/>
                <w:szCs w:val="24"/>
                <w:lang w:val="uk-UA"/>
              </w:rPr>
              <w:t>43 549,0</w:t>
            </w:r>
            <w:r w:rsidR="000F7564">
              <w:rPr>
                <w:sz w:val="24"/>
                <w:szCs w:val="24"/>
                <w:lang w:val="uk-UA"/>
              </w:rPr>
              <w:t xml:space="preserve"> тис. грн.</w:t>
            </w:r>
          </w:p>
          <w:p w14:paraId="38A5AE6E" w14:textId="14ED9B85" w:rsidR="00B91916" w:rsidRPr="002232DC" w:rsidRDefault="00B91916" w:rsidP="00700BCF">
            <w:pPr>
              <w:spacing w:line="288" w:lineRule="auto"/>
              <w:jc w:val="both"/>
              <w:rPr>
                <w:sz w:val="24"/>
                <w:szCs w:val="24"/>
                <w:lang w:val="uk-UA"/>
              </w:rPr>
            </w:pPr>
          </w:p>
          <w:p w14:paraId="2D927F0B" w14:textId="77777777" w:rsidR="00AB526F" w:rsidRDefault="00AB526F" w:rsidP="00700BCF">
            <w:pPr>
              <w:spacing w:line="288" w:lineRule="auto"/>
              <w:jc w:val="both"/>
              <w:rPr>
                <w:sz w:val="24"/>
                <w:szCs w:val="24"/>
                <w:lang w:val="uk-UA"/>
              </w:rPr>
            </w:pPr>
          </w:p>
          <w:p w14:paraId="68209964" w14:textId="77777777" w:rsidR="00AB526F" w:rsidRDefault="00AB526F" w:rsidP="00700BCF">
            <w:pPr>
              <w:spacing w:line="288" w:lineRule="auto"/>
              <w:jc w:val="both"/>
              <w:rPr>
                <w:sz w:val="24"/>
                <w:szCs w:val="24"/>
                <w:lang w:val="uk-UA"/>
              </w:rPr>
            </w:pPr>
          </w:p>
          <w:p w14:paraId="19AF0961" w14:textId="45014352" w:rsidR="007651EC" w:rsidRDefault="002D6DB5" w:rsidP="00700BCF">
            <w:pPr>
              <w:spacing w:line="288" w:lineRule="auto"/>
              <w:jc w:val="both"/>
              <w:rPr>
                <w:sz w:val="24"/>
                <w:szCs w:val="24"/>
                <w:lang w:val="uk-UA"/>
              </w:rPr>
            </w:pPr>
            <w:r>
              <w:rPr>
                <w:sz w:val="24"/>
                <w:szCs w:val="24"/>
                <w:lang w:val="uk-UA"/>
              </w:rPr>
              <w:t>13 635,6</w:t>
            </w:r>
            <w:r w:rsidR="002232DC" w:rsidRPr="002232DC">
              <w:rPr>
                <w:sz w:val="24"/>
                <w:szCs w:val="24"/>
                <w:lang w:val="uk-UA"/>
              </w:rPr>
              <w:t xml:space="preserve"> тис.</w:t>
            </w:r>
            <w:r w:rsidR="007651EC" w:rsidRPr="002232DC">
              <w:rPr>
                <w:sz w:val="24"/>
                <w:szCs w:val="24"/>
                <w:lang w:val="uk-UA"/>
              </w:rPr>
              <w:t xml:space="preserve"> грн.</w:t>
            </w:r>
          </w:p>
          <w:p w14:paraId="45A98DB6" w14:textId="77777777" w:rsidR="00AB526F" w:rsidRDefault="00AB526F" w:rsidP="00700BCF">
            <w:pPr>
              <w:spacing w:line="288" w:lineRule="auto"/>
              <w:jc w:val="both"/>
              <w:rPr>
                <w:sz w:val="24"/>
                <w:szCs w:val="24"/>
                <w:lang w:val="uk-UA"/>
              </w:rPr>
            </w:pPr>
          </w:p>
          <w:p w14:paraId="0E331429" w14:textId="77777777" w:rsidR="002232DC" w:rsidRDefault="002232DC" w:rsidP="00700BCF">
            <w:pPr>
              <w:spacing w:line="288" w:lineRule="auto"/>
              <w:jc w:val="both"/>
              <w:rPr>
                <w:sz w:val="24"/>
                <w:szCs w:val="24"/>
                <w:lang w:val="uk-UA"/>
              </w:rPr>
            </w:pPr>
            <w:r>
              <w:rPr>
                <w:sz w:val="24"/>
                <w:szCs w:val="24"/>
                <w:lang w:val="uk-UA"/>
              </w:rPr>
              <w:t>29 500,0 тис. грн.</w:t>
            </w:r>
          </w:p>
          <w:p w14:paraId="3630A221" w14:textId="5899230A" w:rsidR="002232DC" w:rsidRPr="0085054D" w:rsidRDefault="002232DC" w:rsidP="00700BCF">
            <w:pPr>
              <w:spacing w:line="288" w:lineRule="auto"/>
              <w:jc w:val="both"/>
              <w:rPr>
                <w:sz w:val="24"/>
                <w:szCs w:val="24"/>
                <w:lang w:val="uk-UA"/>
              </w:rPr>
            </w:pPr>
            <w:r>
              <w:rPr>
                <w:sz w:val="24"/>
                <w:szCs w:val="24"/>
                <w:lang w:val="uk-UA"/>
              </w:rPr>
              <w:t>413,4 тис. грн.</w:t>
            </w: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proofErr w:type="spellStart"/>
            <w:r>
              <w:rPr>
                <w:sz w:val="24"/>
                <w:szCs w:val="24"/>
                <w:lang w:val="uk-UA"/>
              </w:rPr>
              <w:t>Бучанській</w:t>
            </w:r>
            <w:proofErr w:type="spellEnd"/>
            <w:r>
              <w:rPr>
                <w:sz w:val="24"/>
                <w:szCs w:val="24"/>
                <w:lang w:val="uk-UA"/>
              </w:rPr>
              <w:t xml:space="preserve">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коронавірусна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 xml:space="preserve">пов’язане здебільшого з воєнними діями на території </w:t>
      </w:r>
      <w:r w:rsidR="008C5C2C">
        <w:rPr>
          <w:sz w:val="24"/>
          <w:szCs w:val="24"/>
          <w:lang w:val="uk-UA"/>
        </w:rPr>
        <w:lastRenderedPageBreak/>
        <w:t>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хронічних хвороб в період окупації, виявленими порушеннями ментального здоров’я в після </w:t>
      </w:r>
      <w:proofErr w:type="spellStart"/>
      <w:r w:rsidR="00970FED">
        <w:rPr>
          <w:sz w:val="24"/>
          <w:szCs w:val="24"/>
          <w:lang w:val="uk-UA"/>
        </w:rPr>
        <w:t>деокупаційний</w:t>
      </w:r>
      <w:proofErr w:type="spellEnd"/>
      <w:r w:rsidR="00970FED">
        <w:rPr>
          <w:sz w:val="24"/>
          <w:szCs w:val="24"/>
          <w:lang w:val="uk-UA"/>
        </w:rPr>
        <w:t xml:space="preserve">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w:t>
      </w:r>
      <w:proofErr w:type="spellStart"/>
      <w:r w:rsidRPr="00ED6B07">
        <w:rPr>
          <w:sz w:val="24"/>
          <w:szCs w:val="24"/>
          <w:lang w:val="uk-UA"/>
        </w:rPr>
        <w:t>реімбурсації</w:t>
      </w:r>
      <w:proofErr w:type="spellEnd"/>
      <w:r w:rsidRPr="00ED6B07">
        <w:rPr>
          <w:sz w:val="24"/>
          <w:szCs w:val="24"/>
          <w:lang w:val="uk-UA"/>
        </w:rPr>
        <w:t xml:space="preserve">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кібербезпеки.</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Pr="00760280"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00" w:type="pct"/>
        <w:tblLayout w:type="fixed"/>
        <w:tblLook w:val="04A0" w:firstRow="1" w:lastRow="0" w:firstColumn="1" w:lastColumn="0" w:noHBand="0" w:noVBand="1"/>
      </w:tblPr>
      <w:tblGrid>
        <w:gridCol w:w="560"/>
        <w:gridCol w:w="1534"/>
        <w:gridCol w:w="3086"/>
        <w:gridCol w:w="1308"/>
        <w:gridCol w:w="1224"/>
        <w:gridCol w:w="1494"/>
        <w:gridCol w:w="1192"/>
        <w:gridCol w:w="1044"/>
        <w:gridCol w:w="1044"/>
        <w:gridCol w:w="2016"/>
      </w:tblGrid>
      <w:tr w:rsidR="00970733" w:rsidRPr="00FC7D95" w14:paraId="42BB723B" w14:textId="77777777" w:rsidTr="0067465B">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9"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064"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451"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2"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5"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3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5"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67465B">
        <w:tc>
          <w:tcPr>
            <w:tcW w:w="193" w:type="pct"/>
            <w:vMerge/>
          </w:tcPr>
          <w:p w14:paraId="2C1A1CC6" w14:textId="77777777" w:rsidR="00970733" w:rsidRPr="00FC7D95" w:rsidRDefault="00970733" w:rsidP="00AD7EF3">
            <w:pPr>
              <w:jc w:val="center"/>
              <w:rPr>
                <w:sz w:val="20"/>
                <w:lang w:val="uk-UA"/>
              </w:rPr>
            </w:pPr>
          </w:p>
        </w:tc>
        <w:tc>
          <w:tcPr>
            <w:tcW w:w="529" w:type="pct"/>
            <w:vMerge/>
          </w:tcPr>
          <w:p w14:paraId="00CE9B85" w14:textId="77777777" w:rsidR="00970733" w:rsidRPr="00FC7D95" w:rsidRDefault="00970733" w:rsidP="00AD7EF3">
            <w:pPr>
              <w:jc w:val="center"/>
              <w:rPr>
                <w:sz w:val="20"/>
                <w:lang w:val="uk-UA"/>
              </w:rPr>
            </w:pPr>
          </w:p>
        </w:tc>
        <w:tc>
          <w:tcPr>
            <w:tcW w:w="1064" w:type="pct"/>
            <w:vMerge/>
          </w:tcPr>
          <w:p w14:paraId="1130EAA7" w14:textId="77777777" w:rsidR="00970733" w:rsidRPr="00FC7D95" w:rsidRDefault="00970733" w:rsidP="00AD7EF3">
            <w:pPr>
              <w:jc w:val="center"/>
              <w:rPr>
                <w:sz w:val="20"/>
                <w:lang w:val="uk-UA"/>
              </w:rPr>
            </w:pPr>
          </w:p>
        </w:tc>
        <w:tc>
          <w:tcPr>
            <w:tcW w:w="451" w:type="pct"/>
            <w:vMerge/>
          </w:tcPr>
          <w:p w14:paraId="1CA6B807" w14:textId="77777777" w:rsidR="00970733" w:rsidRPr="00FC7D95" w:rsidRDefault="00970733" w:rsidP="00AD7EF3">
            <w:pPr>
              <w:jc w:val="center"/>
              <w:rPr>
                <w:sz w:val="20"/>
                <w:lang w:val="uk-UA"/>
              </w:rPr>
            </w:pPr>
          </w:p>
        </w:tc>
        <w:tc>
          <w:tcPr>
            <w:tcW w:w="422" w:type="pct"/>
            <w:vMerge/>
          </w:tcPr>
          <w:p w14:paraId="42EE9BBA" w14:textId="77777777" w:rsidR="00970733" w:rsidRPr="00FC7D95" w:rsidRDefault="00970733" w:rsidP="00AD7EF3">
            <w:pPr>
              <w:jc w:val="center"/>
              <w:rPr>
                <w:sz w:val="20"/>
                <w:lang w:val="uk-UA"/>
              </w:rPr>
            </w:pPr>
          </w:p>
        </w:tc>
        <w:tc>
          <w:tcPr>
            <w:tcW w:w="515" w:type="pct"/>
            <w:vMerge/>
          </w:tcPr>
          <w:p w14:paraId="56D91316" w14:textId="77777777" w:rsidR="00970733" w:rsidRPr="00FC7D95" w:rsidRDefault="00970733" w:rsidP="00AD7EF3">
            <w:pPr>
              <w:jc w:val="center"/>
              <w:rPr>
                <w:sz w:val="20"/>
                <w:lang w:val="uk-UA"/>
              </w:rPr>
            </w:pPr>
          </w:p>
        </w:tc>
        <w:tc>
          <w:tcPr>
            <w:tcW w:w="411" w:type="pct"/>
          </w:tcPr>
          <w:p w14:paraId="60BE1359" w14:textId="134BE21F" w:rsidR="00970733" w:rsidRPr="00FC7D95" w:rsidRDefault="00970733" w:rsidP="00AD7EF3">
            <w:pPr>
              <w:jc w:val="center"/>
              <w:rPr>
                <w:sz w:val="20"/>
                <w:lang w:val="uk-UA"/>
              </w:rPr>
            </w:pPr>
            <w:r>
              <w:rPr>
                <w:sz w:val="20"/>
                <w:lang w:val="uk-UA"/>
              </w:rPr>
              <w:t>2022</w:t>
            </w:r>
          </w:p>
        </w:tc>
        <w:tc>
          <w:tcPr>
            <w:tcW w:w="360" w:type="pct"/>
          </w:tcPr>
          <w:p w14:paraId="76F92DCC" w14:textId="51168A40" w:rsidR="00970733" w:rsidRPr="00FC7D95" w:rsidRDefault="00970733" w:rsidP="00AD7EF3">
            <w:pPr>
              <w:jc w:val="center"/>
              <w:rPr>
                <w:sz w:val="20"/>
                <w:lang w:val="uk-UA"/>
              </w:rPr>
            </w:pPr>
            <w:r>
              <w:rPr>
                <w:sz w:val="20"/>
                <w:lang w:val="uk-UA"/>
              </w:rPr>
              <w:t>2023</w:t>
            </w:r>
          </w:p>
        </w:tc>
        <w:tc>
          <w:tcPr>
            <w:tcW w:w="360" w:type="pct"/>
          </w:tcPr>
          <w:p w14:paraId="505EDD99" w14:textId="0BAB89DE" w:rsidR="00970733" w:rsidRPr="00FC7D95" w:rsidRDefault="00970733" w:rsidP="00AD7EF3">
            <w:pPr>
              <w:jc w:val="center"/>
              <w:rPr>
                <w:sz w:val="20"/>
                <w:lang w:val="uk-UA"/>
              </w:rPr>
            </w:pPr>
            <w:r>
              <w:rPr>
                <w:sz w:val="20"/>
                <w:lang w:val="uk-UA"/>
              </w:rPr>
              <w:t>2024</w:t>
            </w:r>
          </w:p>
        </w:tc>
        <w:tc>
          <w:tcPr>
            <w:tcW w:w="695"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67465B">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9" w:type="pct"/>
          </w:tcPr>
          <w:p w14:paraId="4385A67C" w14:textId="764FA374" w:rsidR="00970733" w:rsidRPr="00FC7D95" w:rsidRDefault="00970733" w:rsidP="00AD7EF3">
            <w:pPr>
              <w:jc w:val="center"/>
              <w:rPr>
                <w:sz w:val="20"/>
                <w:lang w:val="uk-UA"/>
              </w:rPr>
            </w:pPr>
            <w:r w:rsidRPr="00FC7D95">
              <w:rPr>
                <w:sz w:val="20"/>
                <w:lang w:val="uk-UA"/>
              </w:rPr>
              <w:t>2</w:t>
            </w:r>
          </w:p>
        </w:tc>
        <w:tc>
          <w:tcPr>
            <w:tcW w:w="1064" w:type="pct"/>
          </w:tcPr>
          <w:p w14:paraId="7950BA2F" w14:textId="683E7D78" w:rsidR="00970733" w:rsidRPr="00FC7D95" w:rsidRDefault="00970733" w:rsidP="00AD7EF3">
            <w:pPr>
              <w:jc w:val="center"/>
              <w:rPr>
                <w:sz w:val="20"/>
                <w:lang w:val="uk-UA"/>
              </w:rPr>
            </w:pPr>
            <w:r w:rsidRPr="00FC7D95">
              <w:rPr>
                <w:sz w:val="20"/>
                <w:lang w:val="uk-UA"/>
              </w:rPr>
              <w:t>3</w:t>
            </w:r>
          </w:p>
        </w:tc>
        <w:tc>
          <w:tcPr>
            <w:tcW w:w="451" w:type="pct"/>
          </w:tcPr>
          <w:p w14:paraId="2903A6CB" w14:textId="406046D3" w:rsidR="00970733" w:rsidRPr="00FC7D95" w:rsidRDefault="00970733" w:rsidP="00AD7EF3">
            <w:pPr>
              <w:jc w:val="center"/>
              <w:rPr>
                <w:sz w:val="20"/>
                <w:lang w:val="uk-UA"/>
              </w:rPr>
            </w:pPr>
            <w:r w:rsidRPr="00FC7D95">
              <w:rPr>
                <w:sz w:val="20"/>
                <w:lang w:val="uk-UA"/>
              </w:rPr>
              <w:t>4</w:t>
            </w:r>
          </w:p>
        </w:tc>
        <w:tc>
          <w:tcPr>
            <w:tcW w:w="422" w:type="pct"/>
          </w:tcPr>
          <w:p w14:paraId="0C228E32" w14:textId="4889EB83" w:rsidR="00970733" w:rsidRPr="00FC7D95" w:rsidRDefault="00970733" w:rsidP="00AD7EF3">
            <w:pPr>
              <w:jc w:val="center"/>
              <w:rPr>
                <w:sz w:val="20"/>
                <w:lang w:val="uk-UA"/>
              </w:rPr>
            </w:pPr>
            <w:r w:rsidRPr="00FC7D95">
              <w:rPr>
                <w:sz w:val="20"/>
                <w:lang w:val="uk-UA"/>
              </w:rPr>
              <w:t>5</w:t>
            </w:r>
          </w:p>
        </w:tc>
        <w:tc>
          <w:tcPr>
            <w:tcW w:w="515" w:type="pct"/>
          </w:tcPr>
          <w:p w14:paraId="24B5BC7A" w14:textId="6E1CD8C7" w:rsidR="00970733" w:rsidRPr="00FC7D95" w:rsidRDefault="00970733" w:rsidP="00AD7EF3">
            <w:pPr>
              <w:jc w:val="center"/>
              <w:rPr>
                <w:sz w:val="20"/>
                <w:lang w:val="uk-UA"/>
              </w:rPr>
            </w:pPr>
            <w:r w:rsidRPr="00FC7D95">
              <w:rPr>
                <w:sz w:val="20"/>
                <w:lang w:val="uk-UA"/>
              </w:rPr>
              <w:t>6</w:t>
            </w:r>
          </w:p>
        </w:tc>
        <w:tc>
          <w:tcPr>
            <w:tcW w:w="411" w:type="pct"/>
          </w:tcPr>
          <w:p w14:paraId="6B0C6384" w14:textId="63B5427A" w:rsidR="00970733" w:rsidRPr="00FC7D95" w:rsidRDefault="00970733" w:rsidP="00AD7EF3">
            <w:pPr>
              <w:jc w:val="center"/>
              <w:rPr>
                <w:sz w:val="20"/>
                <w:lang w:val="uk-UA"/>
              </w:rPr>
            </w:pPr>
            <w:r w:rsidRPr="00FC7D95">
              <w:rPr>
                <w:sz w:val="20"/>
                <w:lang w:val="uk-UA"/>
              </w:rPr>
              <w:t>7</w:t>
            </w:r>
          </w:p>
        </w:tc>
        <w:tc>
          <w:tcPr>
            <w:tcW w:w="360" w:type="pct"/>
          </w:tcPr>
          <w:p w14:paraId="5552BEEE" w14:textId="3BC429A6" w:rsidR="00970733" w:rsidRPr="00FC7D95" w:rsidRDefault="00970733" w:rsidP="00AD7EF3">
            <w:pPr>
              <w:jc w:val="center"/>
              <w:rPr>
                <w:sz w:val="20"/>
                <w:lang w:val="uk-UA"/>
              </w:rPr>
            </w:pPr>
            <w:r w:rsidRPr="00FC7D95">
              <w:rPr>
                <w:sz w:val="20"/>
                <w:lang w:val="uk-UA"/>
              </w:rPr>
              <w:t>8</w:t>
            </w:r>
          </w:p>
        </w:tc>
        <w:tc>
          <w:tcPr>
            <w:tcW w:w="360" w:type="pct"/>
          </w:tcPr>
          <w:p w14:paraId="62739397" w14:textId="6F7E8B49" w:rsidR="00970733" w:rsidRPr="00FC7D95" w:rsidRDefault="00970733" w:rsidP="00AD7EF3">
            <w:pPr>
              <w:jc w:val="center"/>
              <w:rPr>
                <w:sz w:val="20"/>
                <w:lang w:val="uk-UA"/>
              </w:rPr>
            </w:pPr>
            <w:r w:rsidRPr="00FC7D95">
              <w:rPr>
                <w:sz w:val="20"/>
                <w:lang w:val="uk-UA"/>
              </w:rPr>
              <w:t>9</w:t>
            </w:r>
          </w:p>
        </w:tc>
        <w:tc>
          <w:tcPr>
            <w:tcW w:w="695"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67465B">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9"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064"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51"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2"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1"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60" w:type="pct"/>
          </w:tcPr>
          <w:p w14:paraId="017AD226" w14:textId="47A4C8F1" w:rsidR="00970733" w:rsidRPr="00FC7D95" w:rsidRDefault="005D4AAF" w:rsidP="00AD7EF3">
            <w:pPr>
              <w:jc w:val="center"/>
              <w:rPr>
                <w:sz w:val="20"/>
                <w:lang w:val="uk-UA"/>
              </w:rPr>
            </w:pPr>
            <w:r>
              <w:rPr>
                <w:sz w:val="20"/>
                <w:lang w:val="uk-UA"/>
              </w:rPr>
              <w:t>270,0</w:t>
            </w:r>
          </w:p>
        </w:tc>
        <w:tc>
          <w:tcPr>
            <w:tcW w:w="360" w:type="pct"/>
          </w:tcPr>
          <w:p w14:paraId="5FDCAC48" w14:textId="19FC6190" w:rsidR="00970733" w:rsidRPr="00FC7D95" w:rsidRDefault="00970733" w:rsidP="00AD7EF3">
            <w:pPr>
              <w:jc w:val="center"/>
              <w:rPr>
                <w:sz w:val="20"/>
                <w:lang w:val="uk-UA"/>
              </w:rPr>
            </w:pPr>
            <w:r>
              <w:rPr>
                <w:sz w:val="20"/>
                <w:lang w:val="uk-UA"/>
              </w:rPr>
              <w:t>300</w:t>
            </w:r>
            <w:r w:rsidR="005D4AAF">
              <w:rPr>
                <w:sz w:val="20"/>
                <w:lang w:val="uk-UA"/>
              </w:rPr>
              <w:t>,0</w:t>
            </w:r>
          </w:p>
        </w:tc>
        <w:tc>
          <w:tcPr>
            <w:tcW w:w="695"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67465B">
        <w:tc>
          <w:tcPr>
            <w:tcW w:w="193" w:type="pct"/>
            <w:vMerge/>
          </w:tcPr>
          <w:p w14:paraId="74902C1B" w14:textId="288F427B" w:rsidR="00970733" w:rsidRPr="00FC7D95" w:rsidRDefault="00970733" w:rsidP="00AD7EF3">
            <w:pPr>
              <w:jc w:val="center"/>
              <w:rPr>
                <w:sz w:val="20"/>
                <w:lang w:val="uk-UA"/>
              </w:rPr>
            </w:pPr>
          </w:p>
        </w:tc>
        <w:tc>
          <w:tcPr>
            <w:tcW w:w="529" w:type="pct"/>
            <w:vMerge/>
          </w:tcPr>
          <w:p w14:paraId="59F90310" w14:textId="77777777" w:rsidR="00970733" w:rsidRPr="00FC7D95" w:rsidRDefault="00970733" w:rsidP="00AD7EF3">
            <w:pPr>
              <w:jc w:val="center"/>
              <w:rPr>
                <w:sz w:val="20"/>
                <w:lang w:val="uk-UA"/>
              </w:rPr>
            </w:pPr>
          </w:p>
        </w:tc>
        <w:tc>
          <w:tcPr>
            <w:tcW w:w="1064"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51"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2"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1"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60"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60"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5"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67465B">
        <w:tc>
          <w:tcPr>
            <w:tcW w:w="193" w:type="pct"/>
            <w:vMerge/>
          </w:tcPr>
          <w:p w14:paraId="0FDB279A" w14:textId="77777777" w:rsidR="00970733" w:rsidRPr="00FC7D95" w:rsidRDefault="00970733" w:rsidP="00AD7EF3">
            <w:pPr>
              <w:jc w:val="center"/>
              <w:rPr>
                <w:sz w:val="20"/>
                <w:lang w:val="uk-UA"/>
              </w:rPr>
            </w:pPr>
          </w:p>
        </w:tc>
        <w:tc>
          <w:tcPr>
            <w:tcW w:w="529" w:type="pct"/>
            <w:vMerge/>
          </w:tcPr>
          <w:p w14:paraId="658AF9D6" w14:textId="77777777" w:rsidR="00970733" w:rsidRPr="00FC7D95" w:rsidRDefault="00970733" w:rsidP="00AD7EF3">
            <w:pPr>
              <w:jc w:val="center"/>
              <w:rPr>
                <w:sz w:val="20"/>
                <w:lang w:val="uk-UA"/>
              </w:rPr>
            </w:pPr>
          </w:p>
        </w:tc>
        <w:tc>
          <w:tcPr>
            <w:tcW w:w="1064"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451"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2"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1"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60"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60" w:type="pct"/>
          </w:tcPr>
          <w:p w14:paraId="183543A8" w14:textId="70369D57" w:rsidR="00970733" w:rsidRPr="00FC7D95" w:rsidRDefault="00970733" w:rsidP="00AD7EF3">
            <w:pPr>
              <w:jc w:val="center"/>
              <w:rPr>
                <w:sz w:val="20"/>
                <w:lang w:val="uk-UA"/>
              </w:rPr>
            </w:pPr>
            <w:r>
              <w:rPr>
                <w:sz w:val="20"/>
                <w:lang w:val="uk-UA"/>
              </w:rPr>
              <w:t>200</w:t>
            </w:r>
            <w:r w:rsidR="005D4AAF">
              <w:rPr>
                <w:sz w:val="20"/>
                <w:lang w:val="uk-UA"/>
              </w:rPr>
              <w:t>,0</w:t>
            </w:r>
          </w:p>
        </w:tc>
        <w:tc>
          <w:tcPr>
            <w:tcW w:w="695"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EC2899" w14:paraId="2391B9BD" w14:textId="77777777" w:rsidTr="0067465B">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lastRenderedPageBreak/>
              <w:t>2</w:t>
            </w:r>
          </w:p>
        </w:tc>
        <w:tc>
          <w:tcPr>
            <w:tcW w:w="529" w:type="pct"/>
            <w:vMerge w:val="restart"/>
          </w:tcPr>
          <w:p w14:paraId="0C0F91DF" w14:textId="73BDC566" w:rsidR="00970733" w:rsidRPr="00FC7D95" w:rsidRDefault="00970733" w:rsidP="00AD7EF3">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64" w:type="pct"/>
          </w:tcPr>
          <w:p w14:paraId="4C5BC891" w14:textId="0EA933EF" w:rsidR="00970733" w:rsidRPr="000066D9" w:rsidRDefault="00E61322" w:rsidP="00AD7EF3">
            <w:pPr>
              <w:jc w:val="both"/>
              <w:rPr>
                <w:b/>
                <w:sz w:val="20"/>
                <w:lang w:val="uk-UA"/>
              </w:rPr>
            </w:pPr>
            <w:r w:rsidRPr="000066D9">
              <w:rPr>
                <w:b/>
                <w:color w:val="000000"/>
                <w:sz w:val="20"/>
                <w:lang w:val="uk-UA" w:eastAsia="uk-UA"/>
              </w:rPr>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в тому числі роботи пов’язані з 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451" w:type="pct"/>
          </w:tcPr>
          <w:p w14:paraId="782A311F" w14:textId="03109FD3" w:rsidR="00970733" w:rsidRPr="000066D9" w:rsidRDefault="00970733" w:rsidP="00AD7EF3">
            <w:pPr>
              <w:jc w:val="center"/>
              <w:rPr>
                <w:sz w:val="20"/>
                <w:lang w:val="uk-UA"/>
              </w:rPr>
            </w:pPr>
          </w:p>
        </w:tc>
        <w:tc>
          <w:tcPr>
            <w:tcW w:w="422" w:type="pct"/>
          </w:tcPr>
          <w:p w14:paraId="05AB7949" w14:textId="62EEED40" w:rsidR="00970733" w:rsidRPr="000066D9" w:rsidRDefault="00970733" w:rsidP="00AD7EF3">
            <w:pPr>
              <w:jc w:val="center"/>
              <w:rPr>
                <w:sz w:val="20"/>
                <w:lang w:val="uk-UA"/>
              </w:rPr>
            </w:pPr>
          </w:p>
        </w:tc>
        <w:tc>
          <w:tcPr>
            <w:tcW w:w="515" w:type="pct"/>
          </w:tcPr>
          <w:p w14:paraId="1E58A549" w14:textId="5EC5BCF5" w:rsidR="00970733" w:rsidRPr="000066D9" w:rsidRDefault="00970733" w:rsidP="00AD7EF3">
            <w:pPr>
              <w:jc w:val="center"/>
              <w:rPr>
                <w:sz w:val="20"/>
                <w:lang w:val="uk-UA"/>
              </w:rPr>
            </w:pPr>
          </w:p>
        </w:tc>
        <w:tc>
          <w:tcPr>
            <w:tcW w:w="411" w:type="pct"/>
          </w:tcPr>
          <w:p w14:paraId="49C9AB19" w14:textId="5C558E9C" w:rsidR="00970733" w:rsidRPr="000066D9" w:rsidRDefault="00970733" w:rsidP="00AD7EF3">
            <w:pPr>
              <w:jc w:val="center"/>
              <w:rPr>
                <w:sz w:val="20"/>
                <w:lang w:val="uk-UA"/>
              </w:rPr>
            </w:pPr>
          </w:p>
        </w:tc>
        <w:tc>
          <w:tcPr>
            <w:tcW w:w="360" w:type="pct"/>
          </w:tcPr>
          <w:p w14:paraId="58B5C628" w14:textId="6FBA69AB" w:rsidR="00970733" w:rsidRPr="000066D9" w:rsidRDefault="00970733" w:rsidP="00AD7EF3">
            <w:pPr>
              <w:jc w:val="center"/>
              <w:rPr>
                <w:sz w:val="20"/>
                <w:lang w:val="uk-UA"/>
              </w:rPr>
            </w:pPr>
          </w:p>
        </w:tc>
        <w:tc>
          <w:tcPr>
            <w:tcW w:w="360" w:type="pct"/>
          </w:tcPr>
          <w:p w14:paraId="507FD1D5" w14:textId="5D74B67C" w:rsidR="00970733" w:rsidRPr="000066D9" w:rsidRDefault="00970733" w:rsidP="00AD7EF3">
            <w:pPr>
              <w:jc w:val="center"/>
              <w:rPr>
                <w:sz w:val="20"/>
                <w:lang w:val="uk-UA"/>
              </w:rPr>
            </w:pPr>
          </w:p>
        </w:tc>
        <w:tc>
          <w:tcPr>
            <w:tcW w:w="695" w:type="pct"/>
          </w:tcPr>
          <w:p w14:paraId="52A1C865" w14:textId="0B55C6BE" w:rsidR="00970733" w:rsidRPr="000066D9" w:rsidRDefault="00970733" w:rsidP="00AD7EF3">
            <w:pPr>
              <w:jc w:val="center"/>
              <w:rPr>
                <w:sz w:val="20"/>
                <w:lang w:val="uk-UA"/>
              </w:rPr>
            </w:pPr>
          </w:p>
        </w:tc>
      </w:tr>
      <w:tr w:rsidR="000A617F" w:rsidRPr="00C61606" w14:paraId="27473045" w14:textId="77777777" w:rsidTr="0067465B">
        <w:tc>
          <w:tcPr>
            <w:tcW w:w="193" w:type="pct"/>
            <w:vMerge/>
          </w:tcPr>
          <w:p w14:paraId="27D0607F" w14:textId="77777777" w:rsidR="000A617F" w:rsidRPr="00FC7D95" w:rsidRDefault="000A617F" w:rsidP="00AD7EF3">
            <w:pPr>
              <w:jc w:val="center"/>
              <w:rPr>
                <w:sz w:val="20"/>
                <w:lang w:val="uk-UA"/>
              </w:rPr>
            </w:pPr>
          </w:p>
        </w:tc>
        <w:tc>
          <w:tcPr>
            <w:tcW w:w="529" w:type="pct"/>
            <w:vMerge/>
          </w:tcPr>
          <w:p w14:paraId="0012A522" w14:textId="77777777" w:rsidR="000A617F" w:rsidRPr="00FC7D95" w:rsidRDefault="000A617F" w:rsidP="00AD7EF3">
            <w:pPr>
              <w:jc w:val="center"/>
              <w:rPr>
                <w:sz w:val="20"/>
                <w:lang w:val="uk-UA"/>
              </w:rPr>
            </w:pPr>
          </w:p>
        </w:tc>
        <w:tc>
          <w:tcPr>
            <w:tcW w:w="1064"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ої медицини №3 за адресою: вул.</w:t>
            </w:r>
            <w:r>
              <w:rPr>
                <w:color w:val="000000"/>
                <w:sz w:val="20"/>
                <w:lang w:val="uk-UA" w:eastAsia="uk-UA"/>
              </w:rPr>
              <w:t xml:space="preserve"> </w:t>
            </w:r>
            <w:proofErr w:type="spellStart"/>
            <w:r>
              <w:rPr>
                <w:color w:val="000000"/>
                <w:sz w:val="20"/>
                <w:lang w:val="uk-UA" w:eastAsia="uk-UA"/>
              </w:rPr>
              <w:t>Склозаводська</w:t>
            </w:r>
            <w:proofErr w:type="spellEnd"/>
            <w:r>
              <w:rPr>
                <w:color w:val="000000"/>
                <w:sz w:val="20"/>
                <w:lang w:val="uk-UA" w:eastAsia="uk-UA"/>
              </w:rPr>
              <w:t>,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451" w:type="pct"/>
          </w:tcPr>
          <w:p w14:paraId="01652C43" w14:textId="3145426C" w:rsidR="000A617F" w:rsidRDefault="00C61606" w:rsidP="00AD7EF3">
            <w:pPr>
              <w:jc w:val="center"/>
              <w:rPr>
                <w:sz w:val="20"/>
                <w:lang w:val="uk-UA"/>
              </w:rPr>
            </w:pPr>
            <w:r>
              <w:rPr>
                <w:sz w:val="20"/>
                <w:lang w:val="uk-UA"/>
              </w:rPr>
              <w:t>2022 рік</w:t>
            </w:r>
          </w:p>
        </w:tc>
        <w:tc>
          <w:tcPr>
            <w:tcW w:w="422"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1" w:type="pct"/>
          </w:tcPr>
          <w:p w14:paraId="0B5DD613" w14:textId="626EB256" w:rsidR="000A617F" w:rsidRDefault="00C61606" w:rsidP="00AD7EF3">
            <w:pPr>
              <w:jc w:val="center"/>
              <w:rPr>
                <w:sz w:val="20"/>
                <w:lang w:val="uk-UA"/>
              </w:rPr>
            </w:pPr>
            <w:r>
              <w:rPr>
                <w:sz w:val="20"/>
                <w:lang w:val="uk-UA"/>
              </w:rPr>
              <w:t>650,9</w:t>
            </w:r>
          </w:p>
        </w:tc>
        <w:tc>
          <w:tcPr>
            <w:tcW w:w="360" w:type="pct"/>
          </w:tcPr>
          <w:p w14:paraId="29EA5F5C" w14:textId="19F8B232" w:rsidR="000A617F" w:rsidRDefault="00C61606" w:rsidP="00AD7EF3">
            <w:pPr>
              <w:jc w:val="center"/>
              <w:rPr>
                <w:sz w:val="20"/>
                <w:lang w:val="uk-UA"/>
              </w:rPr>
            </w:pPr>
            <w:r>
              <w:rPr>
                <w:sz w:val="20"/>
                <w:lang w:val="uk-UA"/>
              </w:rPr>
              <w:t>-</w:t>
            </w:r>
          </w:p>
        </w:tc>
        <w:tc>
          <w:tcPr>
            <w:tcW w:w="360" w:type="pct"/>
          </w:tcPr>
          <w:p w14:paraId="1F5918B4" w14:textId="74D8DCB0" w:rsidR="000A617F" w:rsidRDefault="00C61606" w:rsidP="00AD7EF3">
            <w:pPr>
              <w:jc w:val="center"/>
              <w:rPr>
                <w:sz w:val="20"/>
                <w:lang w:val="uk-UA"/>
              </w:rPr>
            </w:pPr>
            <w:r>
              <w:rPr>
                <w:sz w:val="20"/>
                <w:lang w:val="uk-UA"/>
              </w:rPr>
              <w:t>-</w:t>
            </w:r>
          </w:p>
        </w:tc>
        <w:tc>
          <w:tcPr>
            <w:tcW w:w="695"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67465B">
        <w:tc>
          <w:tcPr>
            <w:tcW w:w="193" w:type="pct"/>
            <w:vMerge/>
          </w:tcPr>
          <w:p w14:paraId="692FE44D" w14:textId="77777777" w:rsidR="00C61606" w:rsidRPr="00FC7D95" w:rsidRDefault="00C61606" w:rsidP="00AD7EF3">
            <w:pPr>
              <w:jc w:val="center"/>
              <w:rPr>
                <w:sz w:val="20"/>
                <w:lang w:val="uk-UA"/>
              </w:rPr>
            </w:pPr>
          </w:p>
        </w:tc>
        <w:tc>
          <w:tcPr>
            <w:tcW w:w="529" w:type="pct"/>
            <w:vMerge/>
          </w:tcPr>
          <w:p w14:paraId="6D5643F3" w14:textId="77777777" w:rsidR="00C61606" w:rsidRPr="00FC7D95" w:rsidRDefault="00C61606" w:rsidP="00AD7EF3">
            <w:pPr>
              <w:jc w:val="center"/>
              <w:rPr>
                <w:sz w:val="20"/>
                <w:lang w:val="uk-UA"/>
              </w:rPr>
            </w:pPr>
          </w:p>
        </w:tc>
        <w:tc>
          <w:tcPr>
            <w:tcW w:w="1064"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сел. Ворзель Київської області </w:t>
            </w:r>
          </w:p>
        </w:tc>
        <w:tc>
          <w:tcPr>
            <w:tcW w:w="451" w:type="pct"/>
          </w:tcPr>
          <w:p w14:paraId="5279F179" w14:textId="603E96A5" w:rsidR="00C61606" w:rsidRDefault="00213672" w:rsidP="00AD7EF3">
            <w:pPr>
              <w:jc w:val="center"/>
              <w:rPr>
                <w:sz w:val="20"/>
                <w:lang w:val="uk-UA"/>
              </w:rPr>
            </w:pPr>
            <w:r>
              <w:rPr>
                <w:sz w:val="20"/>
                <w:lang w:val="uk-UA"/>
              </w:rPr>
              <w:t>2023 рік</w:t>
            </w:r>
          </w:p>
        </w:tc>
        <w:tc>
          <w:tcPr>
            <w:tcW w:w="422"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1" w:type="pct"/>
          </w:tcPr>
          <w:p w14:paraId="7740B768" w14:textId="3D553902" w:rsidR="00C61606" w:rsidRDefault="00EF72F4" w:rsidP="00AD7EF3">
            <w:pPr>
              <w:jc w:val="center"/>
              <w:rPr>
                <w:sz w:val="20"/>
                <w:lang w:val="uk-UA"/>
              </w:rPr>
            </w:pPr>
            <w:r>
              <w:rPr>
                <w:sz w:val="20"/>
                <w:lang w:val="uk-UA"/>
              </w:rPr>
              <w:t>-</w:t>
            </w:r>
          </w:p>
        </w:tc>
        <w:tc>
          <w:tcPr>
            <w:tcW w:w="360" w:type="pct"/>
          </w:tcPr>
          <w:p w14:paraId="08C91495" w14:textId="3F085297" w:rsidR="00C61606" w:rsidRDefault="00EF72F4" w:rsidP="00AD7EF3">
            <w:pPr>
              <w:jc w:val="center"/>
              <w:rPr>
                <w:sz w:val="20"/>
                <w:lang w:val="uk-UA"/>
              </w:rPr>
            </w:pPr>
            <w:r>
              <w:rPr>
                <w:sz w:val="20"/>
                <w:lang w:val="uk-UA"/>
              </w:rPr>
              <w:t>700,0</w:t>
            </w:r>
          </w:p>
        </w:tc>
        <w:tc>
          <w:tcPr>
            <w:tcW w:w="360" w:type="pct"/>
          </w:tcPr>
          <w:p w14:paraId="25275F17" w14:textId="0978C684" w:rsidR="00C61606" w:rsidRDefault="00EF72F4" w:rsidP="00AD7EF3">
            <w:pPr>
              <w:jc w:val="center"/>
              <w:rPr>
                <w:sz w:val="20"/>
                <w:lang w:val="uk-UA"/>
              </w:rPr>
            </w:pPr>
            <w:r>
              <w:rPr>
                <w:sz w:val="20"/>
                <w:lang w:val="uk-UA"/>
              </w:rPr>
              <w:t>-</w:t>
            </w:r>
          </w:p>
        </w:tc>
        <w:tc>
          <w:tcPr>
            <w:tcW w:w="695"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67465B">
        <w:tc>
          <w:tcPr>
            <w:tcW w:w="193" w:type="pct"/>
            <w:vMerge/>
          </w:tcPr>
          <w:p w14:paraId="1331851C" w14:textId="5777FD9D" w:rsidR="00F4055F" w:rsidRPr="00FC7D95" w:rsidRDefault="00F4055F" w:rsidP="00AD7EF3">
            <w:pPr>
              <w:jc w:val="center"/>
              <w:rPr>
                <w:sz w:val="20"/>
                <w:lang w:val="uk-UA"/>
              </w:rPr>
            </w:pPr>
          </w:p>
        </w:tc>
        <w:tc>
          <w:tcPr>
            <w:tcW w:w="529" w:type="pct"/>
            <w:vMerge/>
          </w:tcPr>
          <w:p w14:paraId="6DCC452E" w14:textId="77777777" w:rsidR="00F4055F" w:rsidRPr="00FC7D95" w:rsidRDefault="00F4055F" w:rsidP="00AD7EF3">
            <w:pPr>
              <w:jc w:val="center"/>
              <w:rPr>
                <w:sz w:val="20"/>
                <w:lang w:val="uk-UA"/>
              </w:rPr>
            </w:pPr>
          </w:p>
        </w:tc>
        <w:tc>
          <w:tcPr>
            <w:tcW w:w="1064"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451" w:type="pct"/>
          </w:tcPr>
          <w:p w14:paraId="64BA41FF" w14:textId="5C2617B3" w:rsidR="00F4055F" w:rsidRDefault="00213672" w:rsidP="00AD7EF3">
            <w:pPr>
              <w:jc w:val="center"/>
              <w:rPr>
                <w:sz w:val="20"/>
                <w:lang w:val="uk-UA"/>
              </w:rPr>
            </w:pPr>
            <w:r>
              <w:rPr>
                <w:sz w:val="20"/>
                <w:lang w:val="uk-UA"/>
              </w:rPr>
              <w:t>2023 рік</w:t>
            </w:r>
          </w:p>
        </w:tc>
        <w:tc>
          <w:tcPr>
            <w:tcW w:w="422"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1" w:type="pct"/>
          </w:tcPr>
          <w:p w14:paraId="23DF2889" w14:textId="132452DA" w:rsidR="00F4055F" w:rsidRDefault="00F4055F" w:rsidP="00AD7EF3">
            <w:pPr>
              <w:jc w:val="center"/>
              <w:rPr>
                <w:sz w:val="20"/>
                <w:lang w:val="uk-UA"/>
              </w:rPr>
            </w:pPr>
            <w:r>
              <w:rPr>
                <w:sz w:val="20"/>
                <w:lang w:val="uk-UA"/>
              </w:rPr>
              <w:t>-</w:t>
            </w:r>
          </w:p>
        </w:tc>
        <w:tc>
          <w:tcPr>
            <w:tcW w:w="360" w:type="pct"/>
          </w:tcPr>
          <w:p w14:paraId="4322DC6C" w14:textId="7337EBC0" w:rsidR="00F4055F" w:rsidRDefault="00F4055F" w:rsidP="00AD7EF3">
            <w:pPr>
              <w:jc w:val="center"/>
              <w:rPr>
                <w:sz w:val="20"/>
                <w:lang w:val="uk-UA"/>
              </w:rPr>
            </w:pPr>
            <w:r>
              <w:rPr>
                <w:sz w:val="20"/>
                <w:lang w:val="uk-UA"/>
              </w:rPr>
              <w:t>1 778,7</w:t>
            </w:r>
          </w:p>
        </w:tc>
        <w:tc>
          <w:tcPr>
            <w:tcW w:w="360" w:type="pct"/>
          </w:tcPr>
          <w:p w14:paraId="2B6EEE1B" w14:textId="3EA3C923" w:rsidR="00F4055F" w:rsidRDefault="00F4055F" w:rsidP="00AD7EF3">
            <w:pPr>
              <w:jc w:val="center"/>
              <w:rPr>
                <w:sz w:val="20"/>
                <w:lang w:val="uk-UA"/>
              </w:rPr>
            </w:pPr>
            <w:r>
              <w:rPr>
                <w:sz w:val="20"/>
                <w:lang w:val="uk-UA"/>
              </w:rPr>
              <w:t>-</w:t>
            </w:r>
          </w:p>
        </w:tc>
        <w:tc>
          <w:tcPr>
            <w:tcW w:w="695"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67465B">
        <w:tc>
          <w:tcPr>
            <w:tcW w:w="193" w:type="pct"/>
            <w:vMerge/>
          </w:tcPr>
          <w:p w14:paraId="35B005E8" w14:textId="77777777" w:rsidR="007B7669" w:rsidRPr="00FC7D95" w:rsidRDefault="007B7669" w:rsidP="00AD7EF3">
            <w:pPr>
              <w:jc w:val="center"/>
              <w:rPr>
                <w:sz w:val="20"/>
                <w:lang w:val="uk-UA"/>
              </w:rPr>
            </w:pPr>
          </w:p>
        </w:tc>
        <w:tc>
          <w:tcPr>
            <w:tcW w:w="529" w:type="pct"/>
            <w:vMerge/>
          </w:tcPr>
          <w:p w14:paraId="3CDF545F" w14:textId="77777777" w:rsidR="007B7669" w:rsidRPr="00FC7D95" w:rsidRDefault="007B7669" w:rsidP="00AD7EF3">
            <w:pPr>
              <w:jc w:val="center"/>
              <w:rPr>
                <w:sz w:val="20"/>
                <w:lang w:val="uk-UA"/>
              </w:rPr>
            </w:pPr>
          </w:p>
        </w:tc>
        <w:tc>
          <w:tcPr>
            <w:tcW w:w="1064" w:type="pct"/>
          </w:tcPr>
          <w:p w14:paraId="5EB4981A" w14:textId="601BBC14" w:rsidR="007B7669" w:rsidRDefault="007B7669" w:rsidP="00AD7EF3">
            <w:pPr>
              <w:jc w:val="both"/>
              <w:rPr>
                <w:color w:val="000000"/>
                <w:sz w:val="20"/>
                <w:lang w:val="uk-UA" w:eastAsia="uk-UA"/>
              </w:rPr>
            </w:pPr>
            <w:r>
              <w:rPr>
                <w:color w:val="000000"/>
                <w:sz w:val="20"/>
                <w:lang w:val="uk-UA" w:eastAsia="uk-UA"/>
              </w:rPr>
              <w:t>2.1.4. Поточний ремонт приміщень амбулаторії за адресою: м. Буча, вул. Бірюкова</w:t>
            </w:r>
          </w:p>
        </w:tc>
        <w:tc>
          <w:tcPr>
            <w:tcW w:w="451" w:type="pct"/>
          </w:tcPr>
          <w:p w14:paraId="513C043F" w14:textId="572AD0B7" w:rsidR="007B7669" w:rsidRDefault="00213672" w:rsidP="00AD7EF3">
            <w:pPr>
              <w:jc w:val="center"/>
              <w:rPr>
                <w:sz w:val="20"/>
                <w:lang w:val="uk-UA"/>
              </w:rPr>
            </w:pPr>
            <w:r>
              <w:rPr>
                <w:sz w:val="20"/>
                <w:lang w:val="uk-UA"/>
              </w:rPr>
              <w:t>2023 – 2024 рік</w:t>
            </w:r>
          </w:p>
        </w:tc>
        <w:tc>
          <w:tcPr>
            <w:tcW w:w="422" w:type="pct"/>
          </w:tcPr>
          <w:p w14:paraId="067BC6D2" w14:textId="5715A14C" w:rsidR="007B7669"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55872946" w14:textId="76F52180" w:rsidR="007B7669" w:rsidRDefault="007B7669" w:rsidP="00AD7EF3">
            <w:pPr>
              <w:jc w:val="center"/>
              <w:rPr>
                <w:sz w:val="20"/>
                <w:lang w:val="uk-UA"/>
              </w:rPr>
            </w:pPr>
            <w:r>
              <w:rPr>
                <w:sz w:val="20"/>
                <w:lang w:val="uk-UA"/>
              </w:rPr>
              <w:t>Місцевий бюджет, інші джерела, власні надходження</w:t>
            </w:r>
          </w:p>
        </w:tc>
        <w:tc>
          <w:tcPr>
            <w:tcW w:w="411" w:type="pct"/>
          </w:tcPr>
          <w:p w14:paraId="3D474B1B" w14:textId="7D6ECF94" w:rsidR="007B7669" w:rsidRDefault="00BB25D8" w:rsidP="00AD7EF3">
            <w:pPr>
              <w:jc w:val="center"/>
              <w:rPr>
                <w:sz w:val="20"/>
                <w:lang w:val="uk-UA"/>
              </w:rPr>
            </w:pPr>
            <w:r>
              <w:rPr>
                <w:sz w:val="20"/>
                <w:lang w:val="uk-UA"/>
              </w:rPr>
              <w:t>-</w:t>
            </w:r>
          </w:p>
        </w:tc>
        <w:tc>
          <w:tcPr>
            <w:tcW w:w="360" w:type="pct"/>
          </w:tcPr>
          <w:p w14:paraId="73191B21" w14:textId="6D102987" w:rsidR="007B7669" w:rsidRDefault="00BB25D8" w:rsidP="00AD7EF3">
            <w:pPr>
              <w:jc w:val="center"/>
              <w:rPr>
                <w:sz w:val="20"/>
                <w:lang w:val="uk-UA"/>
              </w:rPr>
            </w:pPr>
            <w:r>
              <w:rPr>
                <w:sz w:val="20"/>
                <w:lang w:val="uk-UA"/>
              </w:rPr>
              <w:t>500</w:t>
            </w:r>
            <w:r w:rsidR="007B7669">
              <w:rPr>
                <w:sz w:val="20"/>
                <w:lang w:val="uk-UA"/>
              </w:rPr>
              <w:t>,0</w:t>
            </w:r>
          </w:p>
        </w:tc>
        <w:tc>
          <w:tcPr>
            <w:tcW w:w="360" w:type="pct"/>
          </w:tcPr>
          <w:p w14:paraId="2532B667" w14:textId="20161A2E" w:rsidR="007B7669" w:rsidRDefault="00BB25D8" w:rsidP="00AD7EF3">
            <w:pPr>
              <w:jc w:val="center"/>
              <w:rPr>
                <w:sz w:val="20"/>
                <w:lang w:val="uk-UA"/>
              </w:rPr>
            </w:pPr>
            <w:r>
              <w:rPr>
                <w:sz w:val="20"/>
                <w:lang w:val="uk-UA"/>
              </w:rPr>
              <w:t>250,0</w:t>
            </w:r>
          </w:p>
        </w:tc>
        <w:tc>
          <w:tcPr>
            <w:tcW w:w="695" w:type="pct"/>
          </w:tcPr>
          <w:p w14:paraId="258C592C" w14:textId="0D595426" w:rsidR="007B7669"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128A2A10" w14:textId="77777777" w:rsidTr="0067465B">
        <w:tc>
          <w:tcPr>
            <w:tcW w:w="193" w:type="pct"/>
            <w:vMerge/>
          </w:tcPr>
          <w:p w14:paraId="4D795AEC" w14:textId="77777777" w:rsidR="00F4055F" w:rsidRPr="00FC7D95" w:rsidRDefault="00F4055F" w:rsidP="00AD7EF3">
            <w:pPr>
              <w:jc w:val="center"/>
              <w:rPr>
                <w:sz w:val="20"/>
                <w:lang w:val="uk-UA"/>
              </w:rPr>
            </w:pPr>
          </w:p>
        </w:tc>
        <w:tc>
          <w:tcPr>
            <w:tcW w:w="529" w:type="pct"/>
            <w:vMerge/>
          </w:tcPr>
          <w:p w14:paraId="43A1EF58" w14:textId="77777777" w:rsidR="00F4055F" w:rsidRPr="00FC7D95" w:rsidRDefault="00F4055F" w:rsidP="00AD7EF3">
            <w:pPr>
              <w:jc w:val="center"/>
              <w:rPr>
                <w:sz w:val="20"/>
                <w:lang w:val="uk-UA"/>
              </w:rPr>
            </w:pPr>
          </w:p>
        </w:tc>
        <w:tc>
          <w:tcPr>
            <w:tcW w:w="1064" w:type="pct"/>
          </w:tcPr>
          <w:p w14:paraId="3667D41E" w14:textId="0BB4CBEA" w:rsidR="00F4055F" w:rsidRDefault="00667303" w:rsidP="00AD7EF3">
            <w:pPr>
              <w:jc w:val="both"/>
              <w:rPr>
                <w:color w:val="000000"/>
                <w:sz w:val="20"/>
                <w:lang w:val="uk-UA" w:eastAsia="uk-UA"/>
              </w:rPr>
            </w:pPr>
            <w:r>
              <w:rPr>
                <w:color w:val="000000"/>
                <w:sz w:val="20"/>
                <w:lang w:val="uk-UA" w:eastAsia="uk-UA"/>
              </w:rPr>
              <w:t>2.1.5</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451" w:type="pct"/>
          </w:tcPr>
          <w:p w14:paraId="484151DF" w14:textId="67403DEF" w:rsidR="00F4055F" w:rsidRDefault="00147B17" w:rsidP="00AD7EF3">
            <w:pPr>
              <w:jc w:val="center"/>
              <w:rPr>
                <w:sz w:val="20"/>
                <w:lang w:val="uk-UA"/>
              </w:rPr>
            </w:pPr>
            <w:r>
              <w:rPr>
                <w:sz w:val="20"/>
                <w:lang w:val="uk-UA"/>
              </w:rPr>
              <w:t>2023 рік</w:t>
            </w:r>
          </w:p>
        </w:tc>
        <w:tc>
          <w:tcPr>
            <w:tcW w:w="422" w:type="pct"/>
          </w:tcPr>
          <w:p w14:paraId="0CEEC316" w14:textId="187C87EB"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3EBEEC1F" w14:textId="322E5554" w:rsidR="00F4055F" w:rsidRPr="00FC7D95" w:rsidRDefault="00114B3E" w:rsidP="00AD7EF3">
            <w:pPr>
              <w:jc w:val="center"/>
              <w:rPr>
                <w:sz w:val="20"/>
                <w:lang w:val="uk-UA"/>
              </w:rPr>
            </w:pPr>
            <w:r>
              <w:rPr>
                <w:sz w:val="20"/>
                <w:lang w:val="uk-UA"/>
              </w:rPr>
              <w:t>Місцевий бюджет</w:t>
            </w:r>
          </w:p>
        </w:tc>
        <w:tc>
          <w:tcPr>
            <w:tcW w:w="411" w:type="pct"/>
          </w:tcPr>
          <w:p w14:paraId="3D7545E4" w14:textId="738B3601" w:rsidR="00F4055F" w:rsidRDefault="00F4055F" w:rsidP="00AD7EF3">
            <w:pPr>
              <w:jc w:val="center"/>
              <w:rPr>
                <w:sz w:val="20"/>
                <w:lang w:val="uk-UA"/>
              </w:rPr>
            </w:pPr>
            <w:r>
              <w:rPr>
                <w:sz w:val="20"/>
                <w:lang w:val="uk-UA"/>
              </w:rPr>
              <w:t>-</w:t>
            </w:r>
          </w:p>
        </w:tc>
        <w:tc>
          <w:tcPr>
            <w:tcW w:w="360" w:type="pct"/>
          </w:tcPr>
          <w:p w14:paraId="5707137E" w14:textId="1EB4A4D5" w:rsidR="00F4055F" w:rsidRDefault="00F4055F" w:rsidP="00AD7EF3">
            <w:pPr>
              <w:jc w:val="center"/>
              <w:rPr>
                <w:sz w:val="20"/>
                <w:lang w:val="uk-UA"/>
              </w:rPr>
            </w:pPr>
            <w:r>
              <w:rPr>
                <w:sz w:val="20"/>
                <w:lang w:val="uk-UA"/>
              </w:rPr>
              <w:t>966,2</w:t>
            </w:r>
          </w:p>
        </w:tc>
        <w:tc>
          <w:tcPr>
            <w:tcW w:w="360" w:type="pct"/>
          </w:tcPr>
          <w:p w14:paraId="4583B68B" w14:textId="2C681876" w:rsidR="00F4055F" w:rsidRDefault="00F4055F" w:rsidP="00AD7EF3">
            <w:pPr>
              <w:jc w:val="center"/>
              <w:rPr>
                <w:sz w:val="20"/>
                <w:lang w:val="uk-UA"/>
              </w:rPr>
            </w:pPr>
            <w:r>
              <w:rPr>
                <w:sz w:val="20"/>
                <w:lang w:val="uk-UA"/>
              </w:rPr>
              <w:t>-</w:t>
            </w:r>
          </w:p>
        </w:tc>
        <w:tc>
          <w:tcPr>
            <w:tcW w:w="695" w:type="pct"/>
          </w:tcPr>
          <w:p w14:paraId="68FED04E" w14:textId="36FDEA1B"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9523DC" w:rsidRPr="00FC7D95" w14:paraId="6DF30421" w14:textId="77777777" w:rsidTr="0067465B">
        <w:tc>
          <w:tcPr>
            <w:tcW w:w="193" w:type="pct"/>
            <w:vMerge/>
          </w:tcPr>
          <w:p w14:paraId="383E92F0" w14:textId="77777777" w:rsidR="009523DC" w:rsidRPr="00FC7D95" w:rsidRDefault="009523DC" w:rsidP="00AD7EF3">
            <w:pPr>
              <w:jc w:val="center"/>
              <w:rPr>
                <w:sz w:val="20"/>
                <w:lang w:val="uk-UA"/>
              </w:rPr>
            </w:pPr>
          </w:p>
        </w:tc>
        <w:tc>
          <w:tcPr>
            <w:tcW w:w="529" w:type="pct"/>
            <w:vMerge/>
          </w:tcPr>
          <w:p w14:paraId="5397C273" w14:textId="77777777" w:rsidR="009523DC" w:rsidRPr="00FC7D95" w:rsidRDefault="009523DC" w:rsidP="00AD7EF3">
            <w:pPr>
              <w:jc w:val="center"/>
              <w:rPr>
                <w:sz w:val="20"/>
                <w:lang w:val="uk-UA"/>
              </w:rPr>
            </w:pPr>
          </w:p>
        </w:tc>
        <w:tc>
          <w:tcPr>
            <w:tcW w:w="1064" w:type="pct"/>
          </w:tcPr>
          <w:p w14:paraId="000B97A3" w14:textId="70686D4C" w:rsidR="009523DC" w:rsidRDefault="009523DC" w:rsidP="00AD7EF3">
            <w:pPr>
              <w:jc w:val="both"/>
              <w:rPr>
                <w:color w:val="000000"/>
                <w:sz w:val="20"/>
                <w:lang w:val="uk-UA" w:eastAsia="uk-UA"/>
              </w:rPr>
            </w:pPr>
            <w:r>
              <w:rPr>
                <w:color w:val="000000"/>
                <w:sz w:val="20"/>
                <w:lang w:val="uk-UA" w:eastAsia="uk-UA"/>
              </w:rPr>
              <w:t xml:space="preserve">2.1.6. 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w:t>
            </w:r>
            <w:proofErr w:type="spellStart"/>
            <w:r>
              <w:rPr>
                <w:color w:val="000000"/>
                <w:sz w:val="20"/>
                <w:lang w:val="uk-UA" w:eastAsia="uk-UA"/>
              </w:rPr>
              <w:t>Бучанський</w:t>
            </w:r>
            <w:proofErr w:type="spellEnd"/>
            <w:r>
              <w:rPr>
                <w:color w:val="000000"/>
                <w:sz w:val="20"/>
                <w:lang w:val="uk-UA" w:eastAsia="uk-UA"/>
              </w:rPr>
              <w:t xml:space="preserve">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451" w:type="pct"/>
          </w:tcPr>
          <w:p w14:paraId="57C5043B" w14:textId="15AC63A5" w:rsidR="009523DC" w:rsidRDefault="009523DC" w:rsidP="00AD7EF3">
            <w:pPr>
              <w:jc w:val="center"/>
              <w:rPr>
                <w:sz w:val="20"/>
                <w:lang w:val="uk-UA"/>
              </w:rPr>
            </w:pPr>
            <w:r>
              <w:rPr>
                <w:sz w:val="20"/>
                <w:lang w:val="uk-UA"/>
              </w:rPr>
              <w:t>2023 рік</w:t>
            </w:r>
          </w:p>
        </w:tc>
        <w:tc>
          <w:tcPr>
            <w:tcW w:w="422" w:type="pct"/>
          </w:tcPr>
          <w:p w14:paraId="3C40383B" w14:textId="3A3F1014" w:rsidR="009523DC" w:rsidRDefault="009523DC"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06BA0D06" w14:textId="2D80B9F6" w:rsidR="009523DC" w:rsidRDefault="009523DC" w:rsidP="00AD7EF3">
            <w:pPr>
              <w:jc w:val="center"/>
              <w:rPr>
                <w:sz w:val="20"/>
                <w:lang w:val="uk-UA"/>
              </w:rPr>
            </w:pPr>
            <w:r>
              <w:rPr>
                <w:sz w:val="20"/>
                <w:lang w:val="uk-UA"/>
              </w:rPr>
              <w:t>Місцевий бюджет</w:t>
            </w:r>
          </w:p>
        </w:tc>
        <w:tc>
          <w:tcPr>
            <w:tcW w:w="411" w:type="pct"/>
          </w:tcPr>
          <w:p w14:paraId="2A924DA3" w14:textId="3363A918" w:rsidR="009523DC" w:rsidRDefault="009523DC" w:rsidP="00AD7EF3">
            <w:pPr>
              <w:jc w:val="center"/>
              <w:rPr>
                <w:sz w:val="20"/>
                <w:lang w:val="uk-UA"/>
              </w:rPr>
            </w:pPr>
            <w:r>
              <w:rPr>
                <w:sz w:val="20"/>
                <w:lang w:val="uk-UA"/>
              </w:rPr>
              <w:t>-</w:t>
            </w:r>
          </w:p>
        </w:tc>
        <w:tc>
          <w:tcPr>
            <w:tcW w:w="360" w:type="pct"/>
          </w:tcPr>
          <w:p w14:paraId="49B9315E" w14:textId="2FA04AD5" w:rsidR="009523DC" w:rsidRDefault="009523DC" w:rsidP="00AD7EF3">
            <w:pPr>
              <w:jc w:val="center"/>
              <w:rPr>
                <w:sz w:val="20"/>
                <w:lang w:val="uk-UA"/>
              </w:rPr>
            </w:pPr>
            <w:r>
              <w:rPr>
                <w:sz w:val="20"/>
                <w:lang w:val="uk-UA"/>
              </w:rPr>
              <w:t>172,0</w:t>
            </w:r>
          </w:p>
        </w:tc>
        <w:tc>
          <w:tcPr>
            <w:tcW w:w="360" w:type="pct"/>
          </w:tcPr>
          <w:p w14:paraId="60A7C41B" w14:textId="115ABDC9" w:rsidR="009523DC" w:rsidRDefault="009523DC" w:rsidP="00AD7EF3">
            <w:pPr>
              <w:jc w:val="center"/>
              <w:rPr>
                <w:sz w:val="20"/>
                <w:lang w:val="uk-UA"/>
              </w:rPr>
            </w:pPr>
            <w:r>
              <w:rPr>
                <w:sz w:val="20"/>
                <w:lang w:val="uk-UA"/>
              </w:rPr>
              <w:t>-</w:t>
            </w:r>
          </w:p>
        </w:tc>
        <w:tc>
          <w:tcPr>
            <w:tcW w:w="695" w:type="pct"/>
          </w:tcPr>
          <w:p w14:paraId="1F1B1B4C" w14:textId="460ADF68" w:rsidR="009523DC"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CA4227" w14:paraId="2A13977B" w14:textId="77777777" w:rsidTr="0067465B">
        <w:tc>
          <w:tcPr>
            <w:tcW w:w="193" w:type="pct"/>
            <w:vMerge/>
          </w:tcPr>
          <w:p w14:paraId="44D4DEB5" w14:textId="77777777" w:rsidR="00CA4227" w:rsidRPr="00FC7D95" w:rsidRDefault="00CA4227" w:rsidP="00AD7EF3">
            <w:pPr>
              <w:jc w:val="center"/>
              <w:rPr>
                <w:sz w:val="20"/>
                <w:lang w:val="uk-UA"/>
              </w:rPr>
            </w:pPr>
          </w:p>
        </w:tc>
        <w:tc>
          <w:tcPr>
            <w:tcW w:w="529" w:type="pct"/>
            <w:vMerge/>
          </w:tcPr>
          <w:p w14:paraId="35708ECF" w14:textId="77777777" w:rsidR="00CA4227" w:rsidRPr="00FC7D95" w:rsidRDefault="00CA4227" w:rsidP="00AD7EF3">
            <w:pPr>
              <w:jc w:val="center"/>
              <w:rPr>
                <w:sz w:val="20"/>
                <w:lang w:val="uk-UA"/>
              </w:rPr>
            </w:pPr>
          </w:p>
        </w:tc>
        <w:tc>
          <w:tcPr>
            <w:tcW w:w="1064" w:type="pct"/>
          </w:tcPr>
          <w:p w14:paraId="3A2378DC" w14:textId="3E1D95BA" w:rsidR="00CA4227" w:rsidRDefault="009523DC" w:rsidP="00AD7EF3">
            <w:pPr>
              <w:jc w:val="both"/>
              <w:rPr>
                <w:color w:val="000000"/>
                <w:sz w:val="20"/>
                <w:lang w:val="uk-UA" w:eastAsia="uk-UA"/>
              </w:rPr>
            </w:pPr>
            <w:r>
              <w:rPr>
                <w:color w:val="000000"/>
                <w:sz w:val="20"/>
                <w:lang w:val="uk-UA" w:eastAsia="uk-UA"/>
              </w:rPr>
              <w:t>2.1.7</w:t>
            </w:r>
            <w:r w:rsidR="00CA4227">
              <w:rPr>
                <w:color w:val="000000"/>
                <w:sz w:val="20"/>
                <w:lang w:val="uk-UA" w:eastAsia="uk-UA"/>
              </w:rPr>
              <w:t>. Реконструкція вхідної групи амбулаторії групової практики №1 за адресою: Київська обл., м. Буча, б-р Богдана Хмельницького, 2</w:t>
            </w:r>
          </w:p>
        </w:tc>
        <w:tc>
          <w:tcPr>
            <w:tcW w:w="451" w:type="pct"/>
          </w:tcPr>
          <w:p w14:paraId="7DE06BB5" w14:textId="298187FB" w:rsidR="00CA4227" w:rsidRDefault="00CA4227" w:rsidP="00AD7EF3">
            <w:pPr>
              <w:jc w:val="center"/>
              <w:rPr>
                <w:sz w:val="20"/>
                <w:lang w:val="uk-UA"/>
              </w:rPr>
            </w:pPr>
            <w:r>
              <w:rPr>
                <w:sz w:val="20"/>
                <w:lang w:val="uk-UA"/>
              </w:rPr>
              <w:t>2024 рік</w:t>
            </w:r>
          </w:p>
        </w:tc>
        <w:tc>
          <w:tcPr>
            <w:tcW w:w="422" w:type="pct"/>
          </w:tcPr>
          <w:p w14:paraId="2590EC27" w14:textId="13A9AFC0" w:rsidR="00CA4227"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43C04F23" w14:textId="6FC8093A" w:rsidR="00CA4227" w:rsidRDefault="00CA4227" w:rsidP="00AD7EF3">
            <w:pPr>
              <w:jc w:val="center"/>
              <w:rPr>
                <w:sz w:val="20"/>
                <w:lang w:val="uk-UA"/>
              </w:rPr>
            </w:pPr>
            <w:r>
              <w:rPr>
                <w:sz w:val="20"/>
                <w:lang w:val="uk-UA"/>
              </w:rPr>
              <w:t>Місцевий бюджет</w:t>
            </w:r>
          </w:p>
        </w:tc>
        <w:tc>
          <w:tcPr>
            <w:tcW w:w="411" w:type="pct"/>
          </w:tcPr>
          <w:p w14:paraId="43A8C9AE" w14:textId="473CCD12" w:rsidR="00CA4227" w:rsidRDefault="00CA4227" w:rsidP="00AD7EF3">
            <w:pPr>
              <w:jc w:val="center"/>
              <w:rPr>
                <w:sz w:val="20"/>
                <w:lang w:val="uk-UA"/>
              </w:rPr>
            </w:pPr>
            <w:r>
              <w:rPr>
                <w:sz w:val="20"/>
                <w:lang w:val="uk-UA"/>
              </w:rPr>
              <w:t>-</w:t>
            </w:r>
          </w:p>
        </w:tc>
        <w:tc>
          <w:tcPr>
            <w:tcW w:w="360" w:type="pct"/>
          </w:tcPr>
          <w:p w14:paraId="3D4DFB7E" w14:textId="02940ADA" w:rsidR="00CA4227" w:rsidRDefault="00CA4227" w:rsidP="00AD7EF3">
            <w:pPr>
              <w:jc w:val="center"/>
              <w:rPr>
                <w:sz w:val="20"/>
                <w:lang w:val="uk-UA"/>
              </w:rPr>
            </w:pPr>
            <w:r>
              <w:rPr>
                <w:sz w:val="20"/>
                <w:lang w:val="uk-UA"/>
              </w:rPr>
              <w:t>-</w:t>
            </w:r>
          </w:p>
        </w:tc>
        <w:tc>
          <w:tcPr>
            <w:tcW w:w="360" w:type="pct"/>
          </w:tcPr>
          <w:p w14:paraId="73B5DE19" w14:textId="51326CEF" w:rsidR="00CA4227" w:rsidRDefault="00CA4227" w:rsidP="00AD7EF3">
            <w:pPr>
              <w:jc w:val="center"/>
              <w:rPr>
                <w:sz w:val="20"/>
                <w:lang w:val="uk-UA"/>
              </w:rPr>
            </w:pPr>
            <w:r w:rsidRPr="004B2C1E">
              <w:rPr>
                <w:sz w:val="20"/>
                <w:lang w:val="uk-UA"/>
              </w:rPr>
              <w:t>1 000,0</w:t>
            </w:r>
          </w:p>
        </w:tc>
        <w:tc>
          <w:tcPr>
            <w:tcW w:w="695" w:type="pct"/>
          </w:tcPr>
          <w:p w14:paraId="2316504E" w14:textId="2A296B34" w:rsidR="00CA4227"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FC7D95" w14:paraId="55660A8E" w14:textId="77777777" w:rsidTr="0067465B">
        <w:tc>
          <w:tcPr>
            <w:tcW w:w="193" w:type="pct"/>
            <w:vMerge/>
          </w:tcPr>
          <w:p w14:paraId="717D8F54" w14:textId="77777777" w:rsidR="00CA4227" w:rsidRPr="00FC7D95" w:rsidRDefault="00CA4227" w:rsidP="00AD7EF3">
            <w:pPr>
              <w:jc w:val="center"/>
              <w:rPr>
                <w:sz w:val="20"/>
                <w:lang w:val="uk-UA"/>
              </w:rPr>
            </w:pPr>
          </w:p>
        </w:tc>
        <w:tc>
          <w:tcPr>
            <w:tcW w:w="529" w:type="pct"/>
            <w:vMerge/>
          </w:tcPr>
          <w:p w14:paraId="78F07C3A" w14:textId="77777777" w:rsidR="00CA4227" w:rsidRPr="00FC7D95" w:rsidRDefault="00CA4227" w:rsidP="00AD7EF3">
            <w:pPr>
              <w:jc w:val="center"/>
              <w:rPr>
                <w:sz w:val="20"/>
                <w:lang w:val="uk-UA"/>
              </w:rPr>
            </w:pPr>
          </w:p>
        </w:tc>
        <w:tc>
          <w:tcPr>
            <w:tcW w:w="1064" w:type="pct"/>
          </w:tcPr>
          <w:p w14:paraId="3CDAC0DF" w14:textId="3A16A915" w:rsidR="00CA4227" w:rsidRPr="00114B3E" w:rsidRDefault="009523DC" w:rsidP="00AD7EF3">
            <w:pPr>
              <w:jc w:val="both"/>
              <w:rPr>
                <w:color w:val="000000"/>
                <w:sz w:val="20"/>
                <w:lang w:val="uk-UA" w:eastAsia="uk-UA"/>
              </w:rPr>
            </w:pPr>
            <w:r>
              <w:rPr>
                <w:color w:val="000000"/>
                <w:sz w:val="20"/>
                <w:lang w:val="uk-UA" w:eastAsia="uk-UA"/>
              </w:rPr>
              <w:t>2.1.8</w:t>
            </w:r>
            <w:r w:rsidR="00CA4227" w:rsidRPr="00114B3E">
              <w:rPr>
                <w:color w:val="000000"/>
                <w:sz w:val="20"/>
                <w:lang w:val="uk-UA" w:eastAsia="uk-UA"/>
              </w:rPr>
              <w:t xml:space="preserve">. </w:t>
            </w:r>
            <w:proofErr w:type="spellStart"/>
            <w:r w:rsidR="00CA4227" w:rsidRPr="00114B3E">
              <w:rPr>
                <w:rStyle w:val="docdata"/>
                <w:color w:val="222222"/>
                <w:sz w:val="20"/>
                <w:shd w:val="clear" w:color="auto" w:fill="FFFFFF"/>
              </w:rPr>
              <w:t>Б</w:t>
            </w:r>
            <w:r w:rsidR="00CA4227" w:rsidRPr="00114B3E">
              <w:rPr>
                <w:color w:val="222222"/>
                <w:sz w:val="20"/>
                <w:shd w:val="clear" w:color="auto" w:fill="FFFFFF"/>
              </w:rPr>
              <w:t>удівництв</w:t>
            </w:r>
            <w:proofErr w:type="spellEnd"/>
            <w:r w:rsidR="00CA4227" w:rsidRPr="00114B3E">
              <w:rPr>
                <w:color w:val="222222"/>
                <w:sz w:val="20"/>
                <w:shd w:val="clear" w:color="auto" w:fill="FFFFFF"/>
                <w:lang w:val="uk-UA"/>
              </w:rPr>
              <w:t>о</w:t>
            </w:r>
            <w:r w:rsidR="00CA4227" w:rsidRPr="00114B3E">
              <w:rPr>
                <w:color w:val="222222"/>
                <w:sz w:val="20"/>
                <w:shd w:val="clear" w:color="auto" w:fill="FFFFFF"/>
              </w:rPr>
              <w:t xml:space="preserve"> </w:t>
            </w:r>
            <w:r w:rsidR="00CA4227" w:rsidRPr="00114B3E">
              <w:rPr>
                <w:color w:val="222222"/>
                <w:sz w:val="20"/>
                <w:shd w:val="clear" w:color="auto" w:fill="FFFFFF"/>
                <w:lang w:val="uk-UA"/>
              </w:rPr>
              <w:t>а</w:t>
            </w:r>
            <w:proofErr w:type="spellStart"/>
            <w:r w:rsidR="00CA4227" w:rsidRPr="00114B3E">
              <w:rPr>
                <w:color w:val="222222"/>
                <w:sz w:val="20"/>
                <w:shd w:val="clear" w:color="auto" w:fill="FFFFFF"/>
              </w:rPr>
              <w:t>мбулаторії</w:t>
            </w:r>
            <w:proofErr w:type="spellEnd"/>
            <w:r w:rsidR="00CA4227" w:rsidRPr="00114B3E">
              <w:rPr>
                <w:color w:val="222222"/>
                <w:sz w:val="20"/>
                <w:shd w:val="clear" w:color="auto" w:fill="FFFFFF"/>
              </w:rPr>
              <w:t xml:space="preserve"> </w:t>
            </w:r>
            <w:proofErr w:type="spellStart"/>
            <w:r w:rsidR="00CA4227" w:rsidRPr="00114B3E">
              <w:rPr>
                <w:color w:val="222222"/>
                <w:sz w:val="20"/>
                <w:shd w:val="clear" w:color="auto" w:fill="FFFFFF"/>
              </w:rPr>
              <w:t>загальної</w:t>
            </w:r>
            <w:proofErr w:type="spellEnd"/>
            <w:r w:rsidR="00CA4227" w:rsidRPr="00114B3E">
              <w:rPr>
                <w:color w:val="222222"/>
                <w:sz w:val="20"/>
                <w:shd w:val="clear" w:color="auto" w:fill="FFFFFF"/>
              </w:rPr>
              <w:t xml:space="preserve"> практики </w:t>
            </w:r>
            <w:proofErr w:type="spellStart"/>
            <w:r w:rsidR="00CA4227" w:rsidRPr="00114B3E">
              <w:rPr>
                <w:color w:val="222222"/>
                <w:sz w:val="20"/>
                <w:shd w:val="clear" w:color="auto" w:fill="FFFFFF"/>
              </w:rPr>
              <w:t>сімейної</w:t>
            </w:r>
            <w:proofErr w:type="spellEnd"/>
            <w:r w:rsidR="00CA4227" w:rsidRPr="00114B3E">
              <w:rPr>
                <w:color w:val="222222"/>
                <w:sz w:val="20"/>
                <w:shd w:val="clear" w:color="auto" w:fill="FFFFFF"/>
              </w:rPr>
              <w:t xml:space="preserve"> </w:t>
            </w:r>
            <w:proofErr w:type="spellStart"/>
            <w:r w:rsidR="00CA4227" w:rsidRPr="00114B3E">
              <w:rPr>
                <w:color w:val="222222"/>
                <w:sz w:val="20"/>
                <w:shd w:val="clear" w:color="auto" w:fill="FFFFFF"/>
              </w:rPr>
              <w:t>медицин</w:t>
            </w:r>
            <w:r w:rsidR="00CA4227">
              <w:rPr>
                <w:color w:val="222222"/>
                <w:sz w:val="20"/>
                <w:shd w:val="clear" w:color="auto" w:fill="FFFFFF"/>
              </w:rPr>
              <w:t>и</w:t>
            </w:r>
            <w:proofErr w:type="spellEnd"/>
            <w:r w:rsidR="00CA4227">
              <w:rPr>
                <w:color w:val="222222"/>
                <w:sz w:val="20"/>
                <w:shd w:val="clear" w:color="auto" w:fill="FFFFFF"/>
              </w:rPr>
              <w:t xml:space="preserve"> </w:t>
            </w:r>
            <w:r w:rsidR="00CA4227" w:rsidRPr="00213672">
              <w:rPr>
                <w:color w:val="222222"/>
                <w:sz w:val="20"/>
                <w:shd w:val="clear" w:color="auto" w:fill="FFFFFF"/>
                <w:lang w:val="uk-UA"/>
              </w:rPr>
              <w:t>комунальної</w:t>
            </w:r>
            <w:r w:rsidR="00CA4227">
              <w:rPr>
                <w:color w:val="222222"/>
                <w:sz w:val="20"/>
                <w:shd w:val="clear" w:color="auto" w:fill="FFFFFF"/>
              </w:rPr>
              <w:t xml:space="preserve"> </w:t>
            </w:r>
            <w:r w:rsidR="00CA4227" w:rsidRPr="00213672">
              <w:rPr>
                <w:color w:val="222222"/>
                <w:sz w:val="20"/>
                <w:shd w:val="clear" w:color="auto" w:fill="FFFFFF"/>
                <w:lang w:val="uk-UA"/>
              </w:rPr>
              <w:t>власності</w:t>
            </w:r>
            <w:r w:rsidR="00CA4227">
              <w:rPr>
                <w:color w:val="222222"/>
                <w:sz w:val="20"/>
                <w:shd w:val="clear" w:color="auto" w:fill="FFFFFF"/>
              </w:rPr>
              <w:t xml:space="preserve"> по </w:t>
            </w:r>
            <w:proofErr w:type="spellStart"/>
            <w:r w:rsidR="00CA4227" w:rsidRPr="00213672">
              <w:rPr>
                <w:color w:val="222222"/>
                <w:sz w:val="20"/>
                <w:shd w:val="clear" w:color="auto" w:fill="FFFFFF"/>
                <w:lang w:val="uk-UA"/>
              </w:rPr>
              <w:t>вул</w:t>
            </w:r>
            <w:proofErr w:type="spellEnd"/>
            <w:r w:rsidR="00CA4227">
              <w:rPr>
                <w:color w:val="222222"/>
                <w:sz w:val="20"/>
                <w:shd w:val="clear" w:color="auto" w:fill="FFFFFF"/>
              </w:rPr>
              <w:t>.</w:t>
            </w:r>
            <w:r w:rsidR="00CA4227" w:rsidRPr="00114B3E">
              <w:rPr>
                <w:color w:val="222222"/>
                <w:sz w:val="20"/>
                <w:shd w:val="clear" w:color="auto" w:fill="FFFFFF"/>
              </w:rPr>
              <w:t xml:space="preserve"> Травнева,66 в </w:t>
            </w:r>
            <w:r w:rsidR="00CA4227" w:rsidRPr="00213672">
              <w:rPr>
                <w:color w:val="222222"/>
                <w:sz w:val="20"/>
                <w:shd w:val="clear" w:color="auto" w:fill="FFFFFF"/>
                <w:lang w:val="uk-UA"/>
              </w:rPr>
              <w:t>смт</w:t>
            </w:r>
            <w:r w:rsidR="00CA4227" w:rsidRPr="00114B3E">
              <w:rPr>
                <w:color w:val="222222"/>
                <w:sz w:val="20"/>
                <w:shd w:val="clear" w:color="auto" w:fill="FFFFFF"/>
              </w:rPr>
              <w:t xml:space="preserve">. </w:t>
            </w:r>
            <w:r w:rsidR="00CA4227" w:rsidRPr="00213672">
              <w:rPr>
                <w:color w:val="222222"/>
                <w:sz w:val="20"/>
                <w:shd w:val="clear" w:color="auto" w:fill="FFFFFF"/>
                <w:lang w:val="uk-UA"/>
              </w:rPr>
              <w:t>Бабинці</w:t>
            </w:r>
            <w:r w:rsidR="00CA4227" w:rsidRPr="00114B3E">
              <w:rPr>
                <w:color w:val="222222"/>
                <w:sz w:val="20"/>
                <w:shd w:val="clear" w:color="auto" w:fill="FFFFFF"/>
              </w:rPr>
              <w:t xml:space="preserve"> Бучанської </w:t>
            </w:r>
            <w:r w:rsidR="00CA4227" w:rsidRPr="00213672">
              <w:rPr>
                <w:color w:val="222222"/>
                <w:sz w:val="20"/>
                <w:shd w:val="clear" w:color="auto" w:fill="FFFFFF"/>
                <w:lang w:val="uk-UA"/>
              </w:rPr>
              <w:t>міської</w:t>
            </w:r>
            <w:r w:rsidR="00CA4227" w:rsidRPr="00114B3E">
              <w:rPr>
                <w:color w:val="222222"/>
                <w:sz w:val="20"/>
                <w:shd w:val="clear" w:color="auto" w:fill="FFFFFF"/>
              </w:rPr>
              <w:t xml:space="preserve"> </w:t>
            </w:r>
            <w:r w:rsidR="00CA4227" w:rsidRPr="00213672">
              <w:rPr>
                <w:color w:val="222222"/>
                <w:sz w:val="20"/>
                <w:shd w:val="clear" w:color="auto" w:fill="FFFFFF"/>
                <w:lang w:val="uk-UA"/>
              </w:rPr>
              <w:t>територіальної</w:t>
            </w:r>
            <w:r w:rsidR="00CA4227" w:rsidRPr="00114B3E">
              <w:rPr>
                <w:color w:val="222222"/>
                <w:sz w:val="20"/>
                <w:shd w:val="clear" w:color="auto" w:fill="FFFFFF"/>
              </w:rPr>
              <w:t xml:space="preserve"> </w:t>
            </w:r>
            <w:r w:rsidR="00CA4227" w:rsidRPr="00213672">
              <w:rPr>
                <w:color w:val="222222"/>
                <w:sz w:val="20"/>
                <w:shd w:val="clear" w:color="auto" w:fill="FFFFFF"/>
                <w:lang w:val="uk-UA"/>
              </w:rPr>
              <w:t>громади</w:t>
            </w:r>
            <w:r w:rsidR="00CA4227" w:rsidRPr="00114B3E">
              <w:rPr>
                <w:color w:val="222222"/>
                <w:sz w:val="20"/>
                <w:shd w:val="clear" w:color="auto" w:fill="FFFFFF"/>
              </w:rPr>
              <w:t xml:space="preserve"> </w:t>
            </w:r>
            <w:r w:rsidR="00CA4227" w:rsidRPr="00213672">
              <w:rPr>
                <w:color w:val="222222"/>
                <w:sz w:val="20"/>
                <w:shd w:val="clear" w:color="auto" w:fill="FFFFFF"/>
                <w:lang w:val="uk-UA"/>
              </w:rPr>
              <w:t>Київської</w:t>
            </w:r>
            <w:r w:rsidR="00CA4227" w:rsidRPr="00114B3E">
              <w:rPr>
                <w:color w:val="222222"/>
                <w:sz w:val="20"/>
                <w:shd w:val="clear" w:color="auto" w:fill="FFFFFF"/>
              </w:rPr>
              <w:t xml:space="preserve"> </w:t>
            </w:r>
            <w:r w:rsidR="00CA4227" w:rsidRPr="00213672">
              <w:rPr>
                <w:color w:val="222222"/>
                <w:sz w:val="20"/>
                <w:shd w:val="clear" w:color="auto" w:fill="FFFFFF"/>
                <w:lang w:val="uk-UA"/>
              </w:rPr>
              <w:t>області</w:t>
            </w:r>
          </w:p>
        </w:tc>
        <w:tc>
          <w:tcPr>
            <w:tcW w:w="451" w:type="pct"/>
          </w:tcPr>
          <w:p w14:paraId="2F25F1F8" w14:textId="0DE5B915" w:rsidR="00CA4227" w:rsidRDefault="00CA4227" w:rsidP="00AD7EF3">
            <w:pPr>
              <w:jc w:val="center"/>
              <w:rPr>
                <w:sz w:val="20"/>
                <w:lang w:val="uk-UA"/>
              </w:rPr>
            </w:pPr>
            <w:r>
              <w:rPr>
                <w:sz w:val="20"/>
                <w:lang w:val="uk-UA"/>
              </w:rPr>
              <w:t>2024 рік</w:t>
            </w:r>
          </w:p>
        </w:tc>
        <w:tc>
          <w:tcPr>
            <w:tcW w:w="422" w:type="pct"/>
          </w:tcPr>
          <w:p w14:paraId="5DC09175" w14:textId="7C76F35F" w:rsidR="00CA4227" w:rsidRPr="00FC7D95"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7E2D91E4" w14:textId="25E361A1" w:rsidR="00CA4227" w:rsidRDefault="00CA4227" w:rsidP="00AD7EF3">
            <w:pPr>
              <w:jc w:val="center"/>
              <w:rPr>
                <w:sz w:val="20"/>
                <w:lang w:val="uk-UA"/>
              </w:rPr>
            </w:pPr>
            <w:r>
              <w:rPr>
                <w:sz w:val="20"/>
                <w:lang w:val="uk-UA"/>
              </w:rPr>
              <w:t>Інші джерела, місцевий бюджет</w:t>
            </w:r>
          </w:p>
          <w:p w14:paraId="3F991197" w14:textId="5D13A2EF" w:rsidR="00CA4227" w:rsidRPr="00FC7D95" w:rsidRDefault="00CA4227" w:rsidP="00AD7EF3">
            <w:pPr>
              <w:rPr>
                <w:sz w:val="20"/>
                <w:lang w:val="uk-UA"/>
              </w:rPr>
            </w:pPr>
          </w:p>
        </w:tc>
        <w:tc>
          <w:tcPr>
            <w:tcW w:w="411" w:type="pct"/>
          </w:tcPr>
          <w:p w14:paraId="6E44B0C2" w14:textId="21E0DA35" w:rsidR="00CA4227" w:rsidRDefault="00CA4227" w:rsidP="00AD7EF3">
            <w:pPr>
              <w:jc w:val="center"/>
              <w:rPr>
                <w:sz w:val="20"/>
                <w:lang w:val="uk-UA"/>
              </w:rPr>
            </w:pPr>
            <w:r>
              <w:rPr>
                <w:sz w:val="20"/>
                <w:lang w:val="uk-UA"/>
              </w:rPr>
              <w:t>-</w:t>
            </w:r>
          </w:p>
        </w:tc>
        <w:tc>
          <w:tcPr>
            <w:tcW w:w="360" w:type="pct"/>
          </w:tcPr>
          <w:p w14:paraId="5C3DF9B0" w14:textId="4A1FE351" w:rsidR="00CA4227" w:rsidRDefault="00CA4227" w:rsidP="00AD7EF3">
            <w:pPr>
              <w:jc w:val="center"/>
              <w:rPr>
                <w:sz w:val="20"/>
                <w:lang w:val="uk-UA"/>
              </w:rPr>
            </w:pPr>
            <w:r>
              <w:rPr>
                <w:sz w:val="20"/>
                <w:lang w:val="uk-UA"/>
              </w:rPr>
              <w:t>-</w:t>
            </w:r>
          </w:p>
        </w:tc>
        <w:tc>
          <w:tcPr>
            <w:tcW w:w="360" w:type="pct"/>
          </w:tcPr>
          <w:p w14:paraId="50A0AE7A" w14:textId="12535497" w:rsidR="00CA4227" w:rsidRDefault="00CA4227" w:rsidP="00AD7EF3">
            <w:pPr>
              <w:jc w:val="center"/>
              <w:rPr>
                <w:sz w:val="20"/>
                <w:lang w:val="uk-UA"/>
              </w:rPr>
            </w:pPr>
            <w:r>
              <w:rPr>
                <w:sz w:val="20"/>
                <w:lang w:val="uk-UA"/>
              </w:rPr>
              <w:t>25 737,3</w:t>
            </w:r>
          </w:p>
        </w:tc>
        <w:tc>
          <w:tcPr>
            <w:tcW w:w="695" w:type="pct"/>
          </w:tcPr>
          <w:p w14:paraId="3F525A7C" w14:textId="12027C3D" w:rsidR="00CA4227"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FC7D95" w14:paraId="6D182368" w14:textId="77777777" w:rsidTr="0067465B">
        <w:tc>
          <w:tcPr>
            <w:tcW w:w="193" w:type="pct"/>
            <w:vMerge/>
          </w:tcPr>
          <w:p w14:paraId="22C9EC61" w14:textId="77777777" w:rsidR="00CA4227" w:rsidRPr="00FC7D95" w:rsidRDefault="00CA4227" w:rsidP="00AD7EF3">
            <w:pPr>
              <w:jc w:val="center"/>
              <w:rPr>
                <w:sz w:val="20"/>
                <w:lang w:val="uk-UA"/>
              </w:rPr>
            </w:pPr>
          </w:p>
        </w:tc>
        <w:tc>
          <w:tcPr>
            <w:tcW w:w="529" w:type="pct"/>
            <w:vMerge/>
          </w:tcPr>
          <w:p w14:paraId="377DFCB0" w14:textId="77777777" w:rsidR="00CA4227" w:rsidRPr="00FC7D95" w:rsidRDefault="00CA4227" w:rsidP="00AD7EF3">
            <w:pPr>
              <w:jc w:val="center"/>
              <w:rPr>
                <w:sz w:val="20"/>
                <w:lang w:val="uk-UA"/>
              </w:rPr>
            </w:pPr>
          </w:p>
        </w:tc>
        <w:tc>
          <w:tcPr>
            <w:tcW w:w="1064" w:type="pct"/>
          </w:tcPr>
          <w:p w14:paraId="7753AF4C" w14:textId="20BE6FDE" w:rsidR="00CA4227" w:rsidRPr="00114B3E" w:rsidRDefault="009523DC" w:rsidP="00AD7EF3">
            <w:pPr>
              <w:jc w:val="both"/>
              <w:rPr>
                <w:color w:val="000000"/>
                <w:sz w:val="20"/>
                <w:lang w:val="uk-UA" w:eastAsia="uk-UA"/>
              </w:rPr>
            </w:pPr>
            <w:r>
              <w:rPr>
                <w:color w:val="000000"/>
                <w:sz w:val="20"/>
                <w:lang w:val="uk-UA" w:eastAsia="uk-UA"/>
              </w:rPr>
              <w:t>2.1.9</w:t>
            </w:r>
            <w:r w:rsidR="00CA4227">
              <w:rPr>
                <w:color w:val="000000"/>
                <w:sz w:val="20"/>
                <w:lang w:val="uk-UA" w:eastAsia="uk-UA"/>
              </w:rPr>
              <w:t xml:space="preserve">. Капітальний ремонт </w:t>
            </w:r>
            <w:proofErr w:type="spellStart"/>
            <w:r w:rsidR="00CA4227">
              <w:rPr>
                <w:color w:val="000000"/>
                <w:sz w:val="20"/>
                <w:lang w:val="uk-UA" w:eastAsia="uk-UA"/>
              </w:rPr>
              <w:t>Здвижівської</w:t>
            </w:r>
            <w:proofErr w:type="spellEnd"/>
            <w:r w:rsidR="00CA4227">
              <w:rPr>
                <w:color w:val="000000"/>
                <w:sz w:val="20"/>
                <w:lang w:val="uk-UA" w:eastAsia="uk-UA"/>
              </w:rPr>
              <w:t xml:space="preserve"> амбулаторії загальної практики – сімейної медицини по вул. Центральна 113 в с. </w:t>
            </w:r>
            <w:proofErr w:type="spellStart"/>
            <w:r w:rsidR="00CA4227">
              <w:rPr>
                <w:color w:val="000000"/>
                <w:sz w:val="20"/>
                <w:lang w:val="uk-UA" w:eastAsia="uk-UA"/>
              </w:rPr>
              <w:t>Здвижівка</w:t>
            </w:r>
            <w:proofErr w:type="spellEnd"/>
            <w:r w:rsidR="00CA4227">
              <w:rPr>
                <w:color w:val="000000"/>
                <w:sz w:val="20"/>
                <w:lang w:val="uk-UA" w:eastAsia="uk-UA"/>
              </w:rPr>
              <w:t xml:space="preserve"> Київської області</w:t>
            </w:r>
          </w:p>
        </w:tc>
        <w:tc>
          <w:tcPr>
            <w:tcW w:w="451" w:type="pct"/>
          </w:tcPr>
          <w:p w14:paraId="6078DBC3" w14:textId="40FA246F" w:rsidR="00CA4227" w:rsidRDefault="00CA4227" w:rsidP="00AD7EF3">
            <w:pPr>
              <w:jc w:val="center"/>
              <w:rPr>
                <w:sz w:val="20"/>
                <w:lang w:val="uk-UA"/>
              </w:rPr>
            </w:pPr>
            <w:r>
              <w:rPr>
                <w:sz w:val="20"/>
                <w:lang w:val="uk-UA"/>
              </w:rPr>
              <w:t>2024 рік</w:t>
            </w:r>
          </w:p>
        </w:tc>
        <w:tc>
          <w:tcPr>
            <w:tcW w:w="422" w:type="pct"/>
          </w:tcPr>
          <w:p w14:paraId="1793AA13" w14:textId="7A637BC5" w:rsidR="00CA4227" w:rsidRPr="00FC7D95"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16F05367" w14:textId="70B74F79" w:rsidR="00CA4227" w:rsidRPr="00FC7D95" w:rsidRDefault="00CA4227" w:rsidP="00AD7EF3">
            <w:pPr>
              <w:jc w:val="center"/>
              <w:rPr>
                <w:sz w:val="20"/>
                <w:lang w:val="uk-UA"/>
              </w:rPr>
            </w:pPr>
            <w:r>
              <w:rPr>
                <w:sz w:val="20"/>
                <w:lang w:val="uk-UA"/>
              </w:rPr>
              <w:t>Інші джерела, місцевий бюджет</w:t>
            </w:r>
          </w:p>
        </w:tc>
        <w:tc>
          <w:tcPr>
            <w:tcW w:w="411" w:type="pct"/>
          </w:tcPr>
          <w:p w14:paraId="1CBC483F" w14:textId="2B13BF72" w:rsidR="00CA4227" w:rsidRDefault="00CA4227" w:rsidP="00AD7EF3">
            <w:pPr>
              <w:jc w:val="center"/>
              <w:rPr>
                <w:sz w:val="20"/>
                <w:lang w:val="uk-UA"/>
              </w:rPr>
            </w:pPr>
            <w:r>
              <w:rPr>
                <w:sz w:val="20"/>
                <w:lang w:val="uk-UA"/>
              </w:rPr>
              <w:t>-</w:t>
            </w:r>
          </w:p>
        </w:tc>
        <w:tc>
          <w:tcPr>
            <w:tcW w:w="360" w:type="pct"/>
          </w:tcPr>
          <w:p w14:paraId="7E2C6AB4" w14:textId="2FA44345" w:rsidR="00CA4227" w:rsidRDefault="00CA4227" w:rsidP="00AD7EF3">
            <w:pPr>
              <w:jc w:val="center"/>
              <w:rPr>
                <w:sz w:val="20"/>
                <w:lang w:val="uk-UA"/>
              </w:rPr>
            </w:pPr>
            <w:r>
              <w:rPr>
                <w:sz w:val="20"/>
                <w:lang w:val="uk-UA"/>
              </w:rPr>
              <w:t>-</w:t>
            </w:r>
          </w:p>
        </w:tc>
        <w:tc>
          <w:tcPr>
            <w:tcW w:w="360" w:type="pct"/>
          </w:tcPr>
          <w:p w14:paraId="09068915" w14:textId="62404791" w:rsidR="00CA4227" w:rsidRDefault="00CA4227" w:rsidP="00AD7EF3">
            <w:pPr>
              <w:jc w:val="center"/>
              <w:rPr>
                <w:sz w:val="20"/>
                <w:lang w:val="uk-UA"/>
              </w:rPr>
            </w:pPr>
            <w:r>
              <w:rPr>
                <w:sz w:val="20"/>
                <w:lang w:val="uk-UA"/>
              </w:rPr>
              <w:t>3 506,1</w:t>
            </w:r>
          </w:p>
        </w:tc>
        <w:tc>
          <w:tcPr>
            <w:tcW w:w="695" w:type="pct"/>
          </w:tcPr>
          <w:p w14:paraId="5AC5B0B0" w14:textId="0464FB8B" w:rsidR="00CA4227"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EA06B6" w14:paraId="37233DDB" w14:textId="77777777" w:rsidTr="0067465B">
        <w:tc>
          <w:tcPr>
            <w:tcW w:w="193" w:type="pct"/>
            <w:vMerge/>
          </w:tcPr>
          <w:p w14:paraId="1F43203B" w14:textId="77777777" w:rsidR="00CA4227" w:rsidRPr="00FC7D95" w:rsidRDefault="00CA4227" w:rsidP="00AD7EF3">
            <w:pPr>
              <w:jc w:val="center"/>
              <w:rPr>
                <w:sz w:val="20"/>
                <w:lang w:val="uk-UA"/>
              </w:rPr>
            </w:pPr>
          </w:p>
        </w:tc>
        <w:tc>
          <w:tcPr>
            <w:tcW w:w="529" w:type="pct"/>
            <w:vMerge/>
          </w:tcPr>
          <w:p w14:paraId="6D3835D9" w14:textId="77777777" w:rsidR="00CA4227" w:rsidRPr="00FC7D95" w:rsidRDefault="00CA4227" w:rsidP="00AD7EF3">
            <w:pPr>
              <w:jc w:val="center"/>
              <w:rPr>
                <w:sz w:val="20"/>
                <w:lang w:val="uk-UA"/>
              </w:rPr>
            </w:pPr>
          </w:p>
        </w:tc>
        <w:tc>
          <w:tcPr>
            <w:tcW w:w="1064" w:type="pct"/>
          </w:tcPr>
          <w:p w14:paraId="2076AB70" w14:textId="6CF86FDF" w:rsidR="00CA4227" w:rsidRDefault="009523DC" w:rsidP="00AD7EF3">
            <w:pPr>
              <w:jc w:val="both"/>
              <w:rPr>
                <w:color w:val="000000"/>
                <w:sz w:val="20"/>
                <w:lang w:val="uk-UA" w:eastAsia="uk-UA"/>
              </w:rPr>
            </w:pPr>
            <w:r>
              <w:rPr>
                <w:color w:val="000000"/>
                <w:sz w:val="20"/>
                <w:lang w:val="uk-UA" w:eastAsia="uk-UA"/>
              </w:rPr>
              <w:t>2.1.10</w:t>
            </w:r>
            <w:r w:rsidR="00CA4227">
              <w:rPr>
                <w:color w:val="000000"/>
                <w:sz w:val="20"/>
                <w:lang w:val="uk-UA" w:eastAsia="uk-UA"/>
              </w:rPr>
              <w:t xml:space="preserve">. Будівництво лінійної частини приєднання, в тому числі вартості обладнання та робіт з нового будівництва (встановлення розвантажувальних </w:t>
            </w:r>
            <w:r w:rsidR="00CA4227">
              <w:rPr>
                <w:color w:val="000000"/>
                <w:sz w:val="20"/>
                <w:lang w:val="uk-UA" w:eastAsia="uk-UA"/>
              </w:rPr>
              <w:lastRenderedPageBreak/>
              <w:t xml:space="preserve">трансформаторних пунктів), реконструкції, технічного переоснащення зовнішніх електричних мереж (Ворзельська АЗПСМ, </w:t>
            </w:r>
            <w:proofErr w:type="spellStart"/>
            <w:r w:rsidR="00CA4227">
              <w:rPr>
                <w:color w:val="000000"/>
                <w:sz w:val="20"/>
                <w:lang w:val="uk-UA" w:eastAsia="uk-UA"/>
              </w:rPr>
              <w:t>Гаврилівська</w:t>
            </w:r>
            <w:proofErr w:type="spellEnd"/>
            <w:r w:rsidR="00CA4227">
              <w:rPr>
                <w:color w:val="000000"/>
                <w:sz w:val="20"/>
                <w:lang w:val="uk-UA" w:eastAsia="uk-UA"/>
              </w:rPr>
              <w:t xml:space="preserve"> АЗПСМ, Черговий кабінет м. Буча) </w:t>
            </w:r>
          </w:p>
        </w:tc>
        <w:tc>
          <w:tcPr>
            <w:tcW w:w="451" w:type="pct"/>
          </w:tcPr>
          <w:p w14:paraId="039BA6DB" w14:textId="57548CF1" w:rsidR="00CA4227" w:rsidRDefault="00CA4227" w:rsidP="00AD7EF3">
            <w:pPr>
              <w:jc w:val="center"/>
              <w:rPr>
                <w:sz w:val="20"/>
                <w:lang w:val="uk-UA"/>
              </w:rPr>
            </w:pPr>
            <w:r>
              <w:rPr>
                <w:sz w:val="20"/>
                <w:lang w:val="uk-UA"/>
              </w:rPr>
              <w:lastRenderedPageBreak/>
              <w:t>2024 рік</w:t>
            </w:r>
          </w:p>
        </w:tc>
        <w:tc>
          <w:tcPr>
            <w:tcW w:w="422" w:type="pct"/>
          </w:tcPr>
          <w:p w14:paraId="055CD7C2" w14:textId="559022EF" w:rsidR="00CA4227"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55CDE9CB" w14:textId="34812657" w:rsidR="00CA4227" w:rsidRPr="00FC7D95" w:rsidRDefault="00CA4227" w:rsidP="00AD7EF3">
            <w:pPr>
              <w:jc w:val="center"/>
              <w:rPr>
                <w:sz w:val="20"/>
                <w:lang w:val="uk-UA"/>
              </w:rPr>
            </w:pPr>
            <w:r>
              <w:rPr>
                <w:sz w:val="20"/>
                <w:lang w:val="uk-UA"/>
              </w:rPr>
              <w:t>Місцевий бюджет, інші джерела, власні надходження</w:t>
            </w:r>
          </w:p>
        </w:tc>
        <w:tc>
          <w:tcPr>
            <w:tcW w:w="411" w:type="pct"/>
          </w:tcPr>
          <w:p w14:paraId="578EF30D" w14:textId="1405F318" w:rsidR="00CA4227" w:rsidRDefault="00CA4227" w:rsidP="00AD7EF3">
            <w:pPr>
              <w:jc w:val="center"/>
              <w:rPr>
                <w:sz w:val="20"/>
                <w:lang w:val="uk-UA"/>
              </w:rPr>
            </w:pPr>
            <w:r>
              <w:rPr>
                <w:sz w:val="20"/>
                <w:lang w:val="uk-UA"/>
              </w:rPr>
              <w:t>-</w:t>
            </w:r>
          </w:p>
        </w:tc>
        <w:tc>
          <w:tcPr>
            <w:tcW w:w="360" w:type="pct"/>
          </w:tcPr>
          <w:p w14:paraId="220F1F8D" w14:textId="434B98E4" w:rsidR="00CA4227" w:rsidRDefault="00CA4227" w:rsidP="00AD7EF3">
            <w:pPr>
              <w:jc w:val="center"/>
              <w:rPr>
                <w:sz w:val="20"/>
                <w:lang w:val="uk-UA"/>
              </w:rPr>
            </w:pPr>
            <w:r>
              <w:rPr>
                <w:sz w:val="20"/>
                <w:lang w:val="uk-UA"/>
              </w:rPr>
              <w:t>-</w:t>
            </w:r>
          </w:p>
        </w:tc>
        <w:tc>
          <w:tcPr>
            <w:tcW w:w="360" w:type="pct"/>
          </w:tcPr>
          <w:p w14:paraId="393A384B" w14:textId="1DB6FD27" w:rsidR="00CA4227" w:rsidRDefault="00CA4227" w:rsidP="00AD7EF3">
            <w:pPr>
              <w:jc w:val="center"/>
              <w:rPr>
                <w:sz w:val="20"/>
                <w:lang w:val="uk-UA"/>
              </w:rPr>
            </w:pPr>
            <w:r>
              <w:rPr>
                <w:sz w:val="20"/>
                <w:lang w:val="uk-UA"/>
              </w:rPr>
              <w:t>1 500,0</w:t>
            </w:r>
          </w:p>
        </w:tc>
        <w:tc>
          <w:tcPr>
            <w:tcW w:w="695" w:type="pct"/>
          </w:tcPr>
          <w:p w14:paraId="098E6772" w14:textId="1849696F" w:rsidR="00CA4227" w:rsidRPr="00FC7D95" w:rsidRDefault="00346636" w:rsidP="00AD7EF3">
            <w:pPr>
              <w:jc w:val="center"/>
              <w:rPr>
                <w:sz w:val="20"/>
                <w:lang w:val="uk-UA"/>
              </w:rPr>
            </w:pPr>
            <w:r>
              <w:rPr>
                <w:sz w:val="20"/>
                <w:lang w:val="uk-UA"/>
              </w:rPr>
              <w:t>Збільшення потужності електромереж трьох структурних підрозділах</w:t>
            </w:r>
          </w:p>
        </w:tc>
      </w:tr>
      <w:tr w:rsidR="00CA4227" w:rsidRPr="00667303" w14:paraId="21DED52B" w14:textId="77777777" w:rsidTr="0067465B">
        <w:tc>
          <w:tcPr>
            <w:tcW w:w="193" w:type="pct"/>
            <w:vMerge/>
          </w:tcPr>
          <w:p w14:paraId="0CD17E81" w14:textId="77777777" w:rsidR="00CA4227" w:rsidRPr="00FC7D95" w:rsidRDefault="00CA4227" w:rsidP="00AD7EF3">
            <w:pPr>
              <w:jc w:val="center"/>
              <w:rPr>
                <w:sz w:val="20"/>
                <w:lang w:val="uk-UA"/>
              </w:rPr>
            </w:pPr>
          </w:p>
        </w:tc>
        <w:tc>
          <w:tcPr>
            <w:tcW w:w="529" w:type="pct"/>
            <w:vMerge/>
          </w:tcPr>
          <w:p w14:paraId="5BEED335" w14:textId="77777777" w:rsidR="00CA4227" w:rsidRPr="00FC7D95" w:rsidRDefault="00CA4227" w:rsidP="00AD7EF3">
            <w:pPr>
              <w:jc w:val="center"/>
              <w:rPr>
                <w:sz w:val="20"/>
                <w:lang w:val="uk-UA"/>
              </w:rPr>
            </w:pPr>
          </w:p>
        </w:tc>
        <w:tc>
          <w:tcPr>
            <w:tcW w:w="1064" w:type="pct"/>
          </w:tcPr>
          <w:p w14:paraId="742988DE" w14:textId="0AD8862E" w:rsidR="00CA4227" w:rsidRDefault="009523DC" w:rsidP="00AD7EF3">
            <w:pPr>
              <w:jc w:val="both"/>
              <w:rPr>
                <w:color w:val="000000"/>
                <w:sz w:val="20"/>
                <w:lang w:val="uk-UA" w:eastAsia="uk-UA"/>
              </w:rPr>
            </w:pPr>
            <w:r>
              <w:rPr>
                <w:color w:val="000000"/>
                <w:sz w:val="20"/>
                <w:lang w:val="uk-UA" w:eastAsia="uk-UA"/>
              </w:rPr>
              <w:t>2.1.11</w:t>
            </w:r>
            <w:r w:rsidR="00667303">
              <w:rPr>
                <w:color w:val="000000"/>
                <w:sz w:val="20"/>
                <w:lang w:val="uk-UA" w:eastAsia="uk-UA"/>
              </w:rPr>
              <w:t xml:space="preserve">. </w:t>
            </w:r>
            <w:r w:rsidR="00651989">
              <w:rPr>
                <w:color w:val="000000"/>
                <w:sz w:val="20"/>
                <w:lang w:val="uk-UA" w:eastAsia="uk-UA"/>
              </w:rPr>
              <w:t xml:space="preserve">Проведення </w:t>
            </w:r>
            <w:r w:rsidR="00D54B69" w:rsidRPr="00FC7D95">
              <w:rPr>
                <w:color w:val="000000"/>
                <w:sz w:val="20"/>
                <w:lang w:val="uk-UA" w:eastAsia="uk-UA"/>
              </w:rPr>
              <w:t>авторського</w:t>
            </w:r>
            <w:r w:rsidR="00D54B69">
              <w:rPr>
                <w:color w:val="000000"/>
                <w:sz w:val="20"/>
                <w:lang w:val="uk-UA" w:eastAsia="uk-UA"/>
              </w:rPr>
              <w:t>/</w:t>
            </w:r>
            <w:r w:rsidR="00667303">
              <w:rPr>
                <w:color w:val="000000"/>
                <w:sz w:val="20"/>
                <w:lang w:val="uk-UA" w:eastAsia="uk-UA"/>
              </w:rPr>
              <w:t xml:space="preserve"> </w:t>
            </w:r>
            <w:r w:rsidR="00D54B69" w:rsidRPr="00FC7D95">
              <w:rPr>
                <w:color w:val="000000"/>
                <w:sz w:val="20"/>
                <w:lang w:val="uk-UA" w:eastAsia="uk-UA"/>
              </w:rPr>
              <w:t>технічного нагляду за об’єктами</w:t>
            </w:r>
            <w:r w:rsidR="00D54B69">
              <w:rPr>
                <w:color w:val="000000"/>
                <w:sz w:val="20"/>
                <w:lang w:val="uk-UA" w:eastAsia="uk-UA"/>
              </w:rPr>
              <w:t xml:space="preserve"> будівництва, реконструкції, ремонтів</w:t>
            </w:r>
          </w:p>
        </w:tc>
        <w:tc>
          <w:tcPr>
            <w:tcW w:w="451" w:type="pct"/>
          </w:tcPr>
          <w:p w14:paraId="7874AD13" w14:textId="17C1203C" w:rsidR="00CA4227" w:rsidRDefault="00667303" w:rsidP="00AD7EF3">
            <w:pPr>
              <w:jc w:val="center"/>
              <w:rPr>
                <w:sz w:val="20"/>
                <w:lang w:val="uk-UA"/>
              </w:rPr>
            </w:pPr>
            <w:r>
              <w:rPr>
                <w:sz w:val="20"/>
                <w:lang w:val="uk-UA"/>
              </w:rPr>
              <w:t>2022 - 2024 роки</w:t>
            </w:r>
          </w:p>
        </w:tc>
        <w:tc>
          <w:tcPr>
            <w:tcW w:w="422" w:type="pct"/>
          </w:tcPr>
          <w:p w14:paraId="2F2098A1" w14:textId="7CAAEADA" w:rsidR="00CA4227" w:rsidRDefault="0065198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108C3388" w14:textId="1D7DD851" w:rsidR="00CA4227" w:rsidRPr="00FC7D95" w:rsidRDefault="00651989" w:rsidP="00AD7EF3">
            <w:pPr>
              <w:jc w:val="center"/>
              <w:rPr>
                <w:sz w:val="20"/>
                <w:lang w:val="uk-UA"/>
              </w:rPr>
            </w:pPr>
            <w:r>
              <w:rPr>
                <w:sz w:val="20"/>
                <w:lang w:val="uk-UA"/>
              </w:rPr>
              <w:t>Місцевий бюджет</w:t>
            </w:r>
            <w:r w:rsidR="002C1C04">
              <w:rPr>
                <w:sz w:val="20"/>
                <w:lang w:val="uk-UA"/>
              </w:rPr>
              <w:t>, інші джерела</w:t>
            </w:r>
          </w:p>
        </w:tc>
        <w:tc>
          <w:tcPr>
            <w:tcW w:w="411" w:type="pct"/>
          </w:tcPr>
          <w:p w14:paraId="6DA1901E" w14:textId="345A87EE" w:rsidR="00CA4227" w:rsidRDefault="000D3E68" w:rsidP="00AD7EF3">
            <w:pPr>
              <w:jc w:val="center"/>
              <w:rPr>
                <w:sz w:val="20"/>
                <w:lang w:val="uk-UA"/>
              </w:rPr>
            </w:pPr>
            <w:r>
              <w:rPr>
                <w:sz w:val="20"/>
                <w:lang w:val="uk-UA"/>
              </w:rPr>
              <w:t>9,4</w:t>
            </w:r>
          </w:p>
        </w:tc>
        <w:tc>
          <w:tcPr>
            <w:tcW w:w="360" w:type="pct"/>
          </w:tcPr>
          <w:p w14:paraId="6A22B313" w14:textId="545A982A" w:rsidR="00CA4227" w:rsidRDefault="004666D2" w:rsidP="00AD7EF3">
            <w:pPr>
              <w:jc w:val="center"/>
              <w:rPr>
                <w:sz w:val="20"/>
                <w:lang w:val="uk-UA"/>
              </w:rPr>
            </w:pPr>
            <w:r>
              <w:rPr>
                <w:sz w:val="20"/>
                <w:lang w:val="uk-UA"/>
              </w:rPr>
              <w:t>59,8</w:t>
            </w:r>
          </w:p>
        </w:tc>
        <w:tc>
          <w:tcPr>
            <w:tcW w:w="360" w:type="pct"/>
          </w:tcPr>
          <w:p w14:paraId="503CDA8F" w14:textId="4D6D0F19" w:rsidR="00CA4227" w:rsidRDefault="004B2C1E" w:rsidP="00AD7EF3">
            <w:pPr>
              <w:jc w:val="center"/>
              <w:rPr>
                <w:sz w:val="20"/>
                <w:lang w:val="uk-UA"/>
              </w:rPr>
            </w:pPr>
            <w:r>
              <w:rPr>
                <w:sz w:val="20"/>
                <w:lang w:val="uk-UA"/>
              </w:rPr>
              <w:t>320,0</w:t>
            </w:r>
          </w:p>
        </w:tc>
        <w:tc>
          <w:tcPr>
            <w:tcW w:w="695" w:type="pct"/>
          </w:tcPr>
          <w:p w14:paraId="4999870D" w14:textId="1FF6A341" w:rsidR="00CA4227" w:rsidRPr="00FC7D95" w:rsidRDefault="001C2DE4" w:rsidP="00AD7EF3">
            <w:pPr>
              <w:jc w:val="center"/>
              <w:rPr>
                <w:sz w:val="20"/>
                <w:lang w:val="uk-UA"/>
              </w:rPr>
            </w:pPr>
            <w:r>
              <w:rPr>
                <w:sz w:val="20"/>
                <w:lang w:val="uk-UA"/>
              </w:rPr>
              <w:t xml:space="preserve">Проведено відповідні нагляди за роботами </w:t>
            </w:r>
          </w:p>
        </w:tc>
      </w:tr>
      <w:tr w:rsidR="006D40ED" w:rsidRPr="00667303" w14:paraId="2932682B" w14:textId="77777777" w:rsidTr="002D6DB5">
        <w:trPr>
          <w:trHeight w:val="929"/>
        </w:trPr>
        <w:tc>
          <w:tcPr>
            <w:tcW w:w="193" w:type="pct"/>
            <w:vMerge/>
          </w:tcPr>
          <w:p w14:paraId="31047118" w14:textId="77777777" w:rsidR="006D40ED" w:rsidRPr="00FC7D95" w:rsidRDefault="006D40ED" w:rsidP="00AD7EF3">
            <w:pPr>
              <w:jc w:val="center"/>
              <w:rPr>
                <w:sz w:val="20"/>
                <w:lang w:val="uk-UA"/>
              </w:rPr>
            </w:pPr>
          </w:p>
        </w:tc>
        <w:tc>
          <w:tcPr>
            <w:tcW w:w="529" w:type="pct"/>
            <w:vMerge/>
          </w:tcPr>
          <w:p w14:paraId="127377FE" w14:textId="77777777" w:rsidR="006D40ED" w:rsidRPr="00FC7D95" w:rsidRDefault="006D40ED" w:rsidP="00AD7EF3">
            <w:pPr>
              <w:jc w:val="center"/>
              <w:rPr>
                <w:sz w:val="20"/>
                <w:lang w:val="uk-UA"/>
              </w:rPr>
            </w:pPr>
          </w:p>
        </w:tc>
        <w:tc>
          <w:tcPr>
            <w:tcW w:w="1064" w:type="pct"/>
          </w:tcPr>
          <w:p w14:paraId="72CF0FAE" w14:textId="77500D90" w:rsidR="006D40ED" w:rsidRDefault="006D40ED" w:rsidP="00AD7EF3">
            <w:pPr>
              <w:jc w:val="both"/>
              <w:rPr>
                <w:color w:val="000000"/>
                <w:sz w:val="20"/>
                <w:lang w:val="uk-UA" w:eastAsia="uk-UA"/>
              </w:rPr>
            </w:pPr>
            <w:r>
              <w:rPr>
                <w:color w:val="000000"/>
                <w:sz w:val="20"/>
                <w:lang w:val="uk-UA" w:eastAsia="uk-UA"/>
              </w:rPr>
              <w:t>2.1.12 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451" w:type="pct"/>
          </w:tcPr>
          <w:p w14:paraId="0C998033" w14:textId="19563E14" w:rsidR="006D40ED" w:rsidRDefault="006D40ED" w:rsidP="00AD7EF3">
            <w:pPr>
              <w:jc w:val="center"/>
              <w:rPr>
                <w:sz w:val="20"/>
                <w:lang w:val="uk-UA"/>
              </w:rPr>
            </w:pPr>
            <w:r>
              <w:rPr>
                <w:sz w:val="20"/>
                <w:lang w:val="uk-UA"/>
              </w:rPr>
              <w:t>2022 - 2024 роки</w:t>
            </w:r>
          </w:p>
        </w:tc>
        <w:tc>
          <w:tcPr>
            <w:tcW w:w="422" w:type="pct"/>
          </w:tcPr>
          <w:p w14:paraId="77D7CCE9" w14:textId="1C984927" w:rsidR="006D40ED" w:rsidRDefault="006D40ED"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CDD032D" w14:textId="5E934169" w:rsidR="006D40ED" w:rsidRDefault="006D40ED" w:rsidP="006D40ED">
            <w:pPr>
              <w:jc w:val="center"/>
              <w:rPr>
                <w:sz w:val="20"/>
                <w:lang w:val="uk-UA"/>
              </w:rPr>
            </w:pPr>
            <w:r>
              <w:rPr>
                <w:sz w:val="20"/>
                <w:lang w:val="uk-UA"/>
              </w:rPr>
              <w:t>Місцевий бюджет</w:t>
            </w:r>
          </w:p>
        </w:tc>
        <w:tc>
          <w:tcPr>
            <w:tcW w:w="411" w:type="pct"/>
          </w:tcPr>
          <w:p w14:paraId="35CFAAFE" w14:textId="524154A0" w:rsidR="006D40ED" w:rsidRDefault="006D40ED" w:rsidP="00AD7EF3">
            <w:pPr>
              <w:jc w:val="center"/>
              <w:rPr>
                <w:sz w:val="20"/>
                <w:lang w:val="uk-UA"/>
              </w:rPr>
            </w:pPr>
            <w:r>
              <w:rPr>
                <w:sz w:val="20"/>
                <w:lang w:val="uk-UA"/>
              </w:rPr>
              <w:t>-</w:t>
            </w:r>
          </w:p>
        </w:tc>
        <w:tc>
          <w:tcPr>
            <w:tcW w:w="360" w:type="pct"/>
          </w:tcPr>
          <w:p w14:paraId="7ADF9D59" w14:textId="2F586527" w:rsidR="006D40ED" w:rsidRDefault="006D40ED" w:rsidP="00AD7EF3">
            <w:pPr>
              <w:jc w:val="center"/>
              <w:rPr>
                <w:sz w:val="20"/>
                <w:lang w:val="uk-UA"/>
              </w:rPr>
            </w:pPr>
            <w:r>
              <w:rPr>
                <w:sz w:val="20"/>
                <w:lang w:val="uk-UA"/>
              </w:rPr>
              <w:t>-</w:t>
            </w:r>
          </w:p>
        </w:tc>
        <w:tc>
          <w:tcPr>
            <w:tcW w:w="360" w:type="pct"/>
          </w:tcPr>
          <w:p w14:paraId="6FA45FAE" w14:textId="6D2D59A3" w:rsidR="006D40ED" w:rsidRDefault="006D40ED" w:rsidP="00AD7EF3">
            <w:pPr>
              <w:jc w:val="center"/>
              <w:rPr>
                <w:sz w:val="20"/>
                <w:lang w:val="uk-UA"/>
              </w:rPr>
            </w:pPr>
            <w:r>
              <w:rPr>
                <w:sz w:val="20"/>
                <w:lang w:val="uk-UA"/>
              </w:rPr>
              <w:t>1717,3</w:t>
            </w:r>
          </w:p>
        </w:tc>
        <w:tc>
          <w:tcPr>
            <w:tcW w:w="695" w:type="pct"/>
          </w:tcPr>
          <w:p w14:paraId="0FF79C43" w14:textId="77777777" w:rsidR="006D40ED" w:rsidRDefault="006D40ED" w:rsidP="00AD7EF3">
            <w:pPr>
              <w:jc w:val="center"/>
              <w:rPr>
                <w:sz w:val="20"/>
                <w:lang w:val="uk-UA"/>
              </w:rPr>
            </w:pPr>
          </w:p>
        </w:tc>
      </w:tr>
      <w:tr w:rsidR="006D40ED" w:rsidRPr="00FC7D95" w14:paraId="77ABF52C" w14:textId="77777777" w:rsidTr="0067465B">
        <w:tc>
          <w:tcPr>
            <w:tcW w:w="193" w:type="pct"/>
            <w:vMerge/>
            <w:tcBorders>
              <w:bottom w:val="nil"/>
            </w:tcBorders>
          </w:tcPr>
          <w:p w14:paraId="6B961CDC" w14:textId="77777777" w:rsidR="006D40ED" w:rsidRPr="00FC7D95" w:rsidRDefault="006D40ED" w:rsidP="00AD7EF3">
            <w:pPr>
              <w:jc w:val="center"/>
              <w:rPr>
                <w:sz w:val="20"/>
                <w:lang w:val="uk-UA"/>
              </w:rPr>
            </w:pPr>
          </w:p>
        </w:tc>
        <w:tc>
          <w:tcPr>
            <w:tcW w:w="529" w:type="pct"/>
            <w:vMerge/>
            <w:tcBorders>
              <w:bottom w:val="nil"/>
            </w:tcBorders>
          </w:tcPr>
          <w:p w14:paraId="78DE08B3" w14:textId="77777777" w:rsidR="006D40ED" w:rsidRPr="00FC7D95" w:rsidRDefault="006D40ED" w:rsidP="00AD7EF3">
            <w:pPr>
              <w:jc w:val="center"/>
              <w:rPr>
                <w:sz w:val="20"/>
                <w:lang w:val="uk-UA"/>
              </w:rPr>
            </w:pPr>
          </w:p>
        </w:tc>
        <w:tc>
          <w:tcPr>
            <w:tcW w:w="1064" w:type="pct"/>
          </w:tcPr>
          <w:p w14:paraId="7900A0B4" w14:textId="0C3A0FB9" w:rsidR="006D40ED" w:rsidRPr="000066D9" w:rsidRDefault="006D40ED" w:rsidP="00AD7EF3">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451" w:type="pct"/>
          </w:tcPr>
          <w:p w14:paraId="282205F7" w14:textId="5C9C0F88" w:rsidR="006D40ED" w:rsidRPr="000066D9" w:rsidRDefault="006D40ED" w:rsidP="00AD7EF3">
            <w:pPr>
              <w:jc w:val="center"/>
              <w:rPr>
                <w:sz w:val="20"/>
                <w:lang w:val="uk-UA"/>
              </w:rPr>
            </w:pPr>
          </w:p>
        </w:tc>
        <w:tc>
          <w:tcPr>
            <w:tcW w:w="422" w:type="pct"/>
          </w:tcPr>
          <w:p w14:paraId="3C4B8FD9" w14:textId="4DFF7799" w:rsidR="006D40ED" w:rsidRPr="000066D9" w:rsidRDefault="006D40ED" w:rsidP="00AD7EF3">
            <w:pPr>
              <w:jc w:val="center"/>
              <w:rPr>
                <w:sz w:val="20"/>
                <w:lang w:val="uk-UA"/>
              </w:rPr>
            </w:pPr>
          </w:p>
        </w:tc>
        <w:tc>
          <w:tcPr>
            <w:tcW w:w="515" w:type="pct"/>
          </w:tcPr>
          <w:p w14:paraId="39DA5DBC" w14:textId="446ABDC8" w:rsidR="006D40ED" w:rsidRPr="000066D9" w:rsidRDefault="006D40ED" w:rsidP="00AD7EF3">
            <w:pPr>
              <w:jc w:val="center"/>
              <w:rPr>
                <w:sz w:val="20"/>
                <w:lang w:val="uk-UA"/>
              </w:rPr>
            </w:pPr>
          </w:p>
        </w:tc>
        <w:tc>
          <w:tcPr>
            <w:tcW w:w="411" w:type="pct"/>
          </w:tcPr>
          <w:p w14:paraId="094AD057" w14:textId="72C9D7DA" w:rsidR="006D40ED" w:rsidRPr="000066D9" w:rsidRDefault="006D40ED" w:rsidP="00AD7EF3">
            <w:pPr>
              <w:jc w:val="center"/>
              <w:rPr>
                <w:sz w:val="20"/>
                <w:lang w:val="uk-UA"/>
              </w:rPr>
            </w:pPr>
          </w:p>
        </w:tc>
        <w:tc>
          <w:tcPr>
            <w:tcW w:w="360" w:type="pct"/>
          </w:tcPr>
          <w:p w14:paraId="16274152" w14:textId="59B0E83A" w:rsidR="006D40ED" w:rsidRPr="000066D9" w:rsidRDefault="006D40ED" w:rsidP="00AD7EF3">
            <w:pPr>
              <w:jc w:val="center"/>
              <w:rPr>
                <w:sz w:val="20"/>
                <w:lang w:val="uk-UA"/>
              </w:rPr>
            </w:pPr>
          </w:p>
        </w:tc>
        <w:tc>
          <w:tcPr>
            <w:tcW w:w="360" w:type="pct"/>
          </w:tcPr>
          <w:p w14:paraId="7B01A49A" w14:textId="2FD00086" w:rsidR="006D40ED" w:rsidRPr="000066D9" w:rsidRDefault="006D40ED" w:rsidP="00AD7EF3">
            <w:pPr>
              <w:jc w:val="center"/>
              <w:rPr>
                <w:sz w:val="20"/>
                <w:lang w:val="uk-UA"/>
              </w:rPr>
            </w:pPr>
          </w:p>
        </w:tc>
        <w:tc>
          <w:tcPr>
            <w:tcW w:w="695" w:type="pct"/>
          </w:tcPr>
          <w:p w14:paraId="0914A288" w14:textId="7BE512FE" w:rsidR="006D40ED" w:rsidRPr="000066D9" w:rsidRDefault="006D40ED" w:rsidP="00AD7EF3">
            <w:pPr>
              <w:jc w:val="center"/>
              <w:rPr>
                <w:sz w:val="20"/>
                <w:lang w:val="uk-UA"/>
              </w:rPr>
            </w:pPr>
          </w:p>
        </w:tc>
      </w:tr>
      <w:tr w:rsidR="006D40ED" w:rsidRPr="00FC7D95" w14:paraId="5E3B6E41" w14:textId="77777777" w:rsidTr="0067465B">
        <w:tc>
          <w:tcPr>
            <w:tcW w:w="193" w:type="pct"/>
            <w:tcBorders>
              <w:top w:val="nil"/>
              <w:bottom w:val="nil"/>
            </w:tcBorders>
          </w:tcPr>
          <w:p w14:paraId="0F82F289" w14:textId="77777777" w:rsidR="006D40ED" w:rsidRPr="00FC7D95" w:rsidRDefault="006D40ED" w:rsidP="00AD7EF3">
            <w:pPr>
              <w:jc w:val="center"/>
              <w:rPr>
                <w:sz w:val="20"/>
                <w:lang w:val="uk-UA"/>
              </w:rPr>
            </w:pPr>
          </w:p>
        </w:tc>
        <w:tc>
          <w:tcPr>
            <w:tcW w:w="529" w:type="pct"/>
            <w:tcBorders>
              <w:top w:val="nil"/>
              <w:bottom w:val="nil"/>
            </w:tcBorders>
          </w:tcPr>
          <w:p w14:paraId="2D9F368E" w14:textId="77777777" w:rsidR="006D40ED" w:rsidRPr="00FC7D95" w:rsidRDefault="006D40ED" w:rsidP="00AD7EF3">
            <w:pPr>
              <w:jc w:val="center"/>
              <w:rPr>
                <w:sz w:val="20"/>
                <w:lang w:val="uk-UA"/>
              </w:rPr>
            </w:pPr>
          </w:p>
        </w:tc>
        <w:tc>
          <w:tcPr>
            <w:tcW w:w="1064" w:type="pct"/>
          </w:tcPr>
          <w:p w14:paraId="4FFCB5AF" w14:textId="67A75A5B" w:rsidR="006D40ED" w:rsidRDefault="006D40ED" w:rsidP="00AD7EF3">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451" w:type="pct"/>
          </w:tcPr>
          <w:p w14:paraId="2CD2DB15" w14:textId="33F9FEBA" w:rsidR="006D40ED" w:rsidRDefault="006D40ED" w:rsidP="00AD7EF3">
            <w:pPr>
              <w:jc w:val="center"/>
              <w:rPr>
                <w:sz w:val="20"/>
                <w:lang w:val="uk-UA"/>
              </w:rPr>
            </w:pPr>
            <w:r>
              <w:rPr>
                <w:sz w:val="20"/>
                <w:lang w:val="uk-UA"/>
              </w:rPr>
              <w:t>2022 – 2024</w:t>
            </w:r>
            <w:r w:rsidRPr="00FC7D95">
              <w:rPr>
                <w:sz w:val="20"/>
                <w:lang w:val="uk-UA"/>
              </w:rPr>
              <w:t xml:space="preserve"> роки</w:t>
            </w:r>
          </w:p>
        </w:tc>
        <w:tc>
          <w:tcPr>
            <w:tcW w:w="422" w:type="pct"/>
          </w:tcPr>
          <w:p w14:paraId="302B8CAC" w14:textId="5B214212" w:rsidR="006D40ED" w:rsidRPr="00FC7D95" w:rsidRDefault="006D40ED"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11C0665F" w14:textId="6220DCBD" w:rsidR="006D40ED" w:rsidRPr="00FC7D95" w:rsidRDefault="006D40ED" w:rsidP="00AD7EF3">
            <w:pPr>
              <w:jc w:val="center"/>
              <w:rPr>
                <w:sz w:val="20"/>
                <w:lang w:val="uk-UA"/>
              </w:rPr>
            </w:pPr>
            <w:r w:rsidRPr="00FC7D95">
              <w:rPr>
                <w:sz w:val="20"/>
                <w:lang w:val="uk-UA"/>
              </w:rPr>
              <w:t>Місцевий бюджет</w:t>
            </w:r>
          </w:p>
        </w:tc>
        <w:tc>
          <w:tcPr>
            <w:tcW w:w="411" w:type="pct"/>
          </w:tcPr>
          <w:p w14:paraId="1D2413B8" w14:textId="594CCB90" w:rsidR="006D40ED" w:rsidRDefault="006D40ED" w:rsidP="00AD7EF3">
            <w:pPr>
              <w:jc w:val="center"/>
              <w:rPr>
                <w:sz w:val="20"/>
                <w:lang w:val="uk-UA"/>
              </w:rPr>
            </w:pPr>
            <w:r>
              <w:rPr>
                <w:sz w:val="20"/>
                <w:lang w:val="uk-UA"/>
              </w:rPr>
              <w:t>165,2</w:t>
            </w:r>
          </w:p>
        </w:tc>
        <w:tc>
          <w:tcPr>
            <w:tcW w:w="360" w:type="pct"/>
          </w:tcPr>
          <w:p w14:paraId="0C153F15" w14:textId="2BE9B63B" w:rsidR="006D40ED" w:rsidRDefault="006D40ED" w:rsidP="00AD7EF3">
            <w:pPr>
              <w:jc w:val="center"/>
              <w:rPr>
                <w:sz w:val="20"/>
                <w:lang w:val="uk-UA"/>
              </w:rPr>
            </w:pPr>
            <w:r>
              <w:rPr>
                <w:sz w:val="20"/>
                <w:lang w:val="uk-UA"/>
              </w:rPr>
              <w:t>160,0</w:t>
            </w:r>
          </w:p>
        </w:tc>
        <w:tc>
          <w:tcPr>
            <w:tcW w:w="360" w:type="pct"/>
          </w:tcPr>
          <w:p w14:paraId="2621B5D0" w14:textId="0D30A991" w:rsidR="006D40ED" w:rsidRDefault="006D40ED" w:rsidP="00AD7EF3">
            <w:pPr>
              <w:jc w:val="center"/>
              <w:rPr>
                <w:sz w:val="20"/>
                <w:lang w:val="uk-UA"/>
              </w:rPr>
            </w:pPr>
            <w:r>
              <w:rPr>
                <w:sz w:val="20"/>
                <w:lang w:val="uk-UA"/>
              </w:rPr>
              <w:t>100,0</w:t>
            </w:r>
          </w:p>
        </w:tc>
        <w:tc>
          <w:tcPr>
            <w:tcW w:w="695" w:type="pct"/>
          </w:tcPr>
          <w:p w14:paraId="7648B457" w14:textId="404CB37B" w:rsidR="006D40ED" w:rsidRPr="00FC7D95" w:rsidRDefault="006D40ED" w:rsidP="00AD7EF3">
            <w:pPr>
              <w:jc w:val="center"/>
              <w:rPr>
                <w:sz w:val="20"/>
                <w:lang w:val="uk-UA"/>
              </w:rPr>
            </w:pPr>
            <w:r>
              <w:rPr>
                <w:sz w:val="20"/>
                <w:lang w:val="uk-UA"/>
              </w:rPr>
              <w:t xml:space="preserve">Забезпечено належні умови перебування для працівників і пацієнтів </w:t>
            </w:r>
          </w:p>
        </w:tc>
      </w:tr>
      <w:tr w:rsidR="006D40ED" w:rsidRPr="00672A54" w14:paraId="72C6724B" w14:textId="77777777" w:rsidTr="0067465B">
        <w:tc>
          <w:tcPr>
            <w:tcW w:w="193" w:type="pct"/>
            <w:tcBorders>
              <w:top w:val="nil"/>
            </w:tcBorders>
          </w:tcPr>
          <w:p w14:paraId="78B0C00C" w14:textId="77777777" w:rsidR="006D40ED" w:rsidRPr="00FC7D95" w:rsidRDefault="006D40ED" w:rsidP="00AD7EF3">
            <w:pPr>
              <w:jc w:val="center"/>
              <w:rPr>
                <w:sz w:val="20"/>
                <w:lang w:val="uk-UA"/>
              </w:rPr>
            </w:pPr>
          </w:p>
        </w:tc>
        <w:tc>
          <w:tcPr>
            <w:tcW w:w="529" w:type="pct"/>
            <w:tcBorders>
              <w:top w:val="nil"/>
            </w:tcBorders>
          </w:tcPr>
          <w:p w14:paraId="2FC47BC7" w14:textId="77777777" w:rsidR="006D40ED" w:rsidRPr="00FC7D95" w:rsidRDefault="006D40ED" w:rsidP="00AD7EF3">
            <w:pPr>
              <w:jc w:val="center"/>
              <w:rPr>
                <w:sz w:val="20"/>
                <w:lang w:val="uk-UA"/>
              </w:rPr>
            </w:pPr>
          </w:p>
        </w:tc>
        <w:tc>
          <w:tcPr>
            <w:tcW w:w="1064" w:type="pct"/>
          </w:tcPr>
          <w:p w14:paraId="1FCD5F08" w14:textId="0500C5B2" w:rsidR="006D40ED" w:rsidRDefault="006D40ED" w:rsidP="00AD7EF3">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451" w:type="pct"/>
          </w:tcPr>
          <w:p w14:paraId="24C3724D" w14:textId="424797CE" w:rsidR="006D40ED" w:rsidRDefault="006D40ED" w:rsidP="00AD7EF3">
            <w:pPr>
              <w:jc w:val="center"/>
              <w:rPr>
                <w:sz w:val="20"/>
                <w:lang w:val="uk-UA"/>
              </w:rPr>
            </w:pPr>
            <w:r>
              <w:rPr>
                <w:sz w:val="20"/>
                <w:lang w:val="uk-UA"/>
              </w:rPr>
              <w:t>2022 – 2024</w:t>
            </w:r>
            <w:r w:rsidRPr="00FC7D95">
              <w:rPr>
                <w:sz w:val="20"/>
                <w:lang w:val="uk-UA"/>
              </w:rPr>
              <w:t xml:space="preserve"> роки</w:t>
            </w:r>
          </w:p>
        </w:tc>
        <w:tc>
          <w:tcPr>
            <w:tcW w:w="422" w:type="pct"/>
          </w:tcPr>
          <w:p w14:paraId="7904B6E1" w14:textId="25F096F1" w:rsidR="006D40ED" w:rsidRPr="00FC7D95" w:rsidRDefault="006D40ED"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44E8DDCF" w14:textId="21C125B0" w:rsidR="006D40ED" w:rsidRPr="00FC7D95" w:rsidRDefault="006D40ED" w:rsidP="00AD7EF3">
            <w:pPr>
              <w:jc w:val="center"/>
              <w:rPr>
                <w:sz w:val="20"/>
                <w:lang w:val="uk-UA"/>
              </w:rPr>
            </w:pPr>
            <w:r w:rsidRPr="00FC7D95">
              <w:rPr>
                <w:sz w:val="20"/>
                <w:lang w:val="uk-UA"/>
              </w:rPr>
              <w:t>Місцевий бюджет</w:t>
            </w:r>
          </w:p>
        </w:tc>
        <w:tc>
          <w:tcPr>
            <w:tcW w:w="411" w:type="pct"/>
          </w:tcPr>
          <w:p w14:paraId="349222A5" w14:textId="09ACE275" w:rsidR="006D40ED" w:rsidRDefault="006D40ED" w:rsidP="00AD7EF3">
            <w:pPr>
              <w:jc w:val="center"/>
              <w:rPr>
                <w:sz w:val="20"/>
                <w:lang w:val="uk-UA"/>
              </w:rPr>
            </w:pPr>
            <w:r>
              <w:rPr>
                <w:sz w:val="20"/>
                <w:lang w:val="uk-UA"/>
              </w:rPr>
              <w:t>85,2</w:t>
            </w:r>
          </w:p>
        </w:tc>
        <w:tc>
          <w:tcPr>
            <w:tcW w:w="360" w:type="pct"/>
          </w:tcPr>
          <w:p w14:paraId="6547E29D" w14:textId="4DBF9B0C" w:rsidR="006D40ED" w:rsidRDefault="006D40ED" w:rsidP="00AD7EF3">
            <w:pPr>
              <w:jc w:val="center"/>
              <w:rPr>
                <w:sz w:val="20"/>
                <w:lang w:val="uk-UA"/>
              </w:rPr>
            </w:pPr>
            <w:r>
              <w:rPr>
                <w:sz w:val="20"/>
                <w:lang w:val="uk-UA"/>
              </w:rPr>
              <w:t>103,0</w:t>
            </w:r>
          </w:p>
        </w:tc>
        <w:tc>
          <w:tcPr>
            <w:tcW w:w="360" w:type="pct"/>
          </w:tcPr>
          <w:p w14:paraId="11CD969A" w14:textId="4C986392" w:rsidR="006D40ED" w:rsidRDefault="006D40ED" w:rsidP="00AD7EF3">
            <w:pPr>
              <w:jc w:val="center"/>
              <w:rPr>
                <w:sz w:val="20"/>
                <w:lang w:val="uk-UA"/>
              </w:rPr>
            </w:pPr>
            <w:r>
              <w:rPr>
                <w:sz w:val="20"/>
                <w:lang w:val="uk-UA"/>
              </w:rPr>
              <w:t>150,0</w:t>
            </w:r>
          </w:p>
        </w:tc>
        <w:tc>
          <w:tcPr>
            <w:tcW w:w="695" w:type="pct"/>
          </w:tcPr>
          <w:p w14:paraId="17174533" w14:textId="10C3A027" w:rsidR="006D40ED" w:rsidRPr="00FC7D95" w:rsidRDefault="006D40ED" w:rsidP="00AD7EF3">
            <w:pPr>
              <w:jc w:val="center"/>
              <w:rPr>
                <w:sz w:val="20"/>
                <w:lang w:val="uk-UA"/>
              </w:rPr>
            </w:pPr>
            <w:r>
              <w:rPr>
                <w:sz w:val="20"/>
                <w:lang w:val="uk-UA"/>
              </w:rPr>
              <w:t>Проведено плановий нагляд і ТО відповідних систем</w:t>
            </w:r>
          </w:p>
        </w:tc>
      </w:tr>
      <w:tr w:rsidR="006D40ED" w:rsidRPr="00FC7D95" w14:paraId="55EB0755" w14:textId="7F538B65" w:rsidTr="00B41BF4">
        <w:tc>
          <w:tcPr>
            <w:tcW w:w="3174" w:type="pct"/>
            <w:gridSpan w:val="6"/>
          </w:tcPr>
          <w:p w14:paraId="5DE6555B" w14:textId="233239B4" w:rsidR="006D40ED" w:rsidRPr="00304574" w:rsidRDefault="006D40ED" w:rsidP="00AD7EF3">
            <w:pPr>
              <w:jc w:val="center"/>
              <w:rPr>
                <w:b/>
                <w:sz w:val="20"/>
                <w:lang w:val="uk-UA"/>
              </w:rPr>
            </w:pPr>
            <w:r w:rsidRPr="00304574">
              <w:rPr>
                <w:b/>
                <w:sz w:val="20"/>
                <w:lang w:val="uk-UA"/>
              </w:rPr>
              <w:t>Усього за Програмою</w:t>
            </w:r>
          </w:p>
        </w:tc>
        <w:tc>
          <w:tcPr>
            <w:tcW w:w="411" w:type="pct"/>
          </w:tcPr>
          <w:p w14:paraId="68655966" w14:textId="274F1445" w:rsidR="006D40ED" w:rsidRPr="00304574" w:rsidRDefault="006D40ED" w:rsidP="00AD7EF3">
            <w:pPr>
              <w:jc w:val="center"/>
              <w:rPr>
                <w:b/>
                <w:sz w:val="20"/>
                <w:lang w:val="uk-UA"/>
              </w:rPr>
            </w:pPr>
            <w:r w:rsidRPr="00304574">
              <w:rPr>
                <w:b/>
                <w:sz w:val="20"/>
                <w:lang w:val="uk-UA"/>
              </w:rPr>
              <w:t>2 518,3</w:t>
            </w:r>
          </w:p>
        </w:tc>
        <w:tc>
          <w:tcPr>
            <w:tcW w:w="360" w:type="pct"/>
          </w:tcPr>
          <w:p w14:paraId="132399FD" w14:textId="327A07CF" w:rsidR="006D40ED" w:rsidRPr="00304574" w:rsidRDefault="006D40ED" w:rsidP="00AD7EF3">
            <w:pPr>
              <w:jc w:val="center"/>
              <w:rPr>
                <w:b/>
                <w:sz w:val="20"/>
                <w:lang w:val="uk-UA"/>
              </w:rPr>
            </w:pPr>
            <w:r w:rsidRPr="00304574">
              <w:rPr>
                <w:b/>
                <w:sz w:val="20"/>
                <w:lang w:val="uk-UA"/>
              </w:rPr>
              <w:t>5 600,0</w:t>
            </w:r>
          </w:p>
        </w:tc>
        <w:tc>
          <w:tcPr>
            <w:tcW w:w="360" w:type="pct"/>
          </w:tcPr>
          <w:p w14:paraId="57D74305" w14:textId="7B294C17" w:rsidR="006D40ED" w:rsidRPr="00304574" w:rsidRDefault="006D40ED" w:rsidP="00AD7EF3">
            <w:pPr>
              <w:jc w:val="center"/>
              <w:rPr>
                <w:b/>
                <w:sz w:val="20"/>
                <w:lang w:val="uk-UA"/>
              </w:rPr>
            </w:pPr>
            <w:r>
              <w:rPr>
                <w:b/>
                <w:sz w:val="20"/>
                <w:lang w:val="uk-UA"/>
              </w:rPr>
              <w:t>35 430,7</w:t>
            </w:r>
          </w:p>
        </w:tc>
        <w:tc>
          <w:tcPr>
            <w:tcW w:w="695" w:type="pct"/>
          </w:tcPr>
          <w:p w14:paraId="7832F4EC" w14:textId="0E305E9F" w:rsidR="006D40ED" w:rsidRPr="00304574" w:rsidRDefault="006D40ED" w:rsidP="00AD7EF3">
            <w:pPr>
              <w:jc w:val="center"/>
              <w:rPr>
                <w:b/>
                <w:sz w:val="20"/>
                <w:lang w:val="en-US"/>
              </w:rPr>
            </w:pPr>
            <w:r w:rsidRPr="00304574">
              <w:rPr>
                <w:b/>
                <w:sz w:val="20"/>
                <w:lang w:val="en-US"/>
              </w:rPr>
              <w:t>X</w:t>
            </w:r>
          </w:p>
        </w:tc>
      </w:tr>
    </w:tbl>
    <w:p w14:paraId="5749A05C" w14:textId="77777777" w:rsidR="000174FD" w:rsidRDefault="000174FD" w:rsidP="006524D3">
      <w:pPr>
        <w:spacing w:line="276" w:lineRule="auto"/>
        <w:jc w:val="center"/>
        <w:rPr>
          <w:b/>
          <w:i/>
          <w:szCs w:val="28"/>
          <w:lang w:val="uk-UA"/>
        </w:rPr>
      </w:pPr>
    </w:p>
    <w:p w14:paraId="5FB2DA44" w14:textId="77777777" w:rsidR="000174FD" w:rsidRDefault="000174FD" w:rsidP="006524D3">
      <w:pPr>
        <w:spacing w:line="276" w:lineRule="auto"/>
        <w:jc w:val="center"/>
        <w:rPr>
          <w:b/>
          <w:i/>
          <w:szCs w:val="28"/>
          <w:lang w:val="uk-UA"/>
        </w:rPr>
        <w:sectPr w:rsidR="000174FD" w:rsidSect="000174FD">
          <w:pgSz w:w="16838" w:h="11906" w:orient="landscape"/>
          <w:pgMar w:top="1134" w:right="851" w:bottom="1134" w:left="1701" w:header="709" w:footer="709" w:gutter="0"/>
          <w:cols w:space="708"/>
          <w:docGrid w:linePitch="381"/>
        </w:sectPr>
      </w:pP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00" w:type="pct"/>
        <w:tblLayout w:type="fixed"/>
        <w:tblLook w:val="04A0" w:firstRow="1" w:lastRow="0" w:firstColumn="1" w:lastColumn="0" w:noHBand="0" w:noVBand="1"/>
      </w:tblPr>
      <w:tblGrid>
        <w:gridCol w:w="458"/>
        <w:gridCol w:w="4612"/>
        <w:gridCol w:w="991"/>
        <w:gridCol w:w="1277"/>
        <w:gridCol w:w="851"/>
        <w:gridCol w:w="849"/>
        <w:gridCol w:w="816"/>
      </w:tblGrid>
      <w:tr w:rsidR="00AD7EF3" w:rsidRPr="00FC7D95" w14:paraId="7769C474" w14:textId="77777777" w:rsidTr="003F7B18">
        <w:tc>
          <w:tcPr>
            <w:tcW w:w="232"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40"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03"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648"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432"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1"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414"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3F7B18">
        <w:tc>
          <w:tcPr>
            <w:tcW w:w="232"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03"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648"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432"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1"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414"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A53397">
        <w:tc>
          <w:tcPr>
            <w:tcW w:w="5000" w:type="pct"/>
            <w:gridSpan w:val="7"/>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3F7B18">
        <w:tc>
          <w:tcPr>
            <w:tcW w:w="232"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03"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432"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1"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414"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3F7B18">
        <w:tc>
          <w:tcPr>
            <w:tcW w:w="232"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03"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432"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1"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414"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A53397">
        <w:tc>
          <w:tcPr>
            <w:tcW w:w="5000" w:type="pct"/>
            <w:gridSpan w:val="7"/>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3F7B18">
        <w:tc>
          <w:tcPr>
            <w:tcW w:w="232"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03"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648"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432"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1"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414"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3F7B18">
        <w:tc>
          <w:tcPr>
            <w:tcW w:w="232"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03"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648"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432"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1"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414"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3F7B18">
        <w:tc>
          <w:tcPr>
            <w:tcW w:w="232"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40"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03"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648" w:type="pct"/>
          </w:tcPr>
          <w:p w14:paraId="0CDF778A" w14:textId="434F54B2" w:rsidR="00DF5035" w:rsidRDefault="005461F5" w:rsidP="00700BCF">
            <w:pPr>
              <w:spacing w:line="252" w:lineRule="auto"/>
              <w:jc w:val="center"/>
              <w:rPr>
                <w:sz w:val="20"/>
                <w:lang w:val="uk-UA"/>
              </w:rPr>
            </w:pPr>
            <w:r>
              <w:rPr>
                <w:sz w:val="20"/>
                <w:lang w:val="uk-UA"/>
              </w:rPr>
              <w:t>653</w:t>
            </w:r>
          </w:p>
        </w:tc>
        <w:tc>
          <w:tcPr>
            <w:tcW w:w="432" w:type="pct"/>
          </w:tcPr>
          <w:p w14:paraId="73F99A5C" w14:textId="03DC3969" w:rsidR="00DF5035" w:rsidRDefault="00E53F92" w:rsidP="00700BCF">
            <w:pPr>
              <w:spacing w:line="252" w:lineRule="auto"/>
              <w:jc w:val="center"/>
              <w:rPr>
                <w:sz w:val="20"/>
                <w:lang w:val="uk-UA"/>
              </w:rPr>
            </w:pPr>
            <w:r>
              <w:rPr>
                <w:sz w:val="20"/>
                <w:lang w:val="uk-UA"/>
              </w:rPr>
              <w:t>754</w:t>
            </w:r>
          </w:p>
        </w:tc>
        <w:tc>
          <w:tcPr>
            <w:tcW w:w="431" w:type="pct"/>
          </w:tcPr>
          <w:p w14:paraId="49A3A239" w14:textId="1E55638C" w:rsidR="00DF5035" w:rsidRDefault="00E53F92" w:rsidP="00700BCF">
            <w:pPr>
              <w:spacing w:line="252" w:lineRule="auto"/>
              <w:jc w:val="center"/>
              <w:rPr>
                <w:sz w:val="20"/>
                <w:lang w:val="uk-UA"/>
              </w:rPr>
            </w:pPr>
            <w:r>
              <w:rPr>
                <w:sz w:val="20"/>
                <w:lang w:val="uk-UA"/>
              </w:rPr>
              <w:t>718</w:t>
            </w:r>
          </w:p>
        </w:tc>
        <w:tc>
          <w:tcPr>
            <w:tcW w:w="414"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3F7B18">
        <w:tc>
          <w:tcPr>
            <w:tcW w:w="232" w:type="pct"/>
          </w:tcPr>
          <w:p w14:paraId="4D4E3E41" w14:textId="7CD2E210" w:rsidR="00DC5090" w:rsidRDefault="0071598B" w:rsidP="00700BCF">
            <w:pPr>
              <w:spacing w:line="252" w:lineRule="auto"/>
              <w:jc w:val="center"/>
              <w:rPr>
                <w:sz w:val="20"/>
                <w:lang w:val="uk-UA"/>
              </w:rPr>
            </w:pPr>
            <w:r>
              <w:rPr>
                <w:sz w:val="20"/>
                <w:lang w:val="uk-UA"/>
              </w:rPr>
              <w:t>4</w:t>
            </w:r>
          </w:p>
        </w:tc>
        <w:tc>
          <w:tcPr>
            <w:tcW w:w="2340"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w:t>
            </w:r>
            <w:proofErr w:type="spellStart"/>
            <w:r>
              <w:rPr>
                <w:color w:val="000000"/>
                <w:sz w:val="20"/>
                <w:lang w:val="uk-UA" w:eastAsia="uk-UA"/>
              </w:rPr>
              <w:t>Бучанського</w:t>
            </w:r>
            <w:proofErr w:type="spellEnd"/>
            <w:r>
              <w:rPr>
                <w:color w:val="000000"/>
                <w:sz w:val="20"/>
                <w:lang w:val="uk-UA" w:eastAsia="uk-UA"/>
              </w:rPr>
              <w:t xml:space="preserve"> р-ну Київської обл.  </w:t>
            </w:r>
          </w:p>
        </w:tc>
        <w:tc>
          <w:tcPr>
            <w:tcW w:w="503"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648" w:type="pct"/>
          </w:tcPr>
          <w:p w14:paraId="1BD0934F" w14:textId="09D864D7" w:rsidR="00DC5090" w:rsidRDefault="005461F5" w:rsidP="00700BCF">
            <w:pPr>
              <w:spacing w:line="252" w:lineRule="auto"/>
              <w:jc w:val="center"/>
              <w:rPr>
                <w:sz w:val="20"/>
                <w:lang w:val="uk-UA"/>
              </w:rPr>
            </w:pPr>
            <w:r>
              <w:rPr>
                <w:sz w:val="20"/>
                <w:lang w:val="uk-UA"/>
              </w:rPr>
              <w:t>-</w:t>
            </w:r>
          </w:p>
        </w:tc>
        <w:tc>
          <w:tcPr>
            <w:tcW w:w="432" w:type="pct"/>
          </w:tcPr>
          <w:p w14:paraId="2BB007F4" w14:textId="0C147E8B" w:rsidR="00DC5090" w:rsidRDefault="005461F5" w:rsidP="00700BCF">
            <w:pPr>
              <w:spacing w:line="252" w:lineRule="auto"/>
              <w:jc w:val="center"/>
              <w:rPr>
                <w:sz w:val="20"/>
                <w:lang w:val="uk-UA"/>
              </w:rPr>
            </w:pPr>
            <w:r>
              <w:rPr>
                <w:sz w:val="20"/>
                <w:lang w:val="uk-UA"/>
              </w:rPr>
              <w:t>1</w:t>
            </w:r>
          </w:p>
        </w:tc>
        <w:tc>
          <w:tcPr>
            <w:tcW w:w="431" w:type="pct"/>
          </w:tcPr>
          <w:p w14:paraId="1B2DF5B5" w14:textId="09475E89" w:rsidR="00DC5090" w:rsidRDefault="005461F5" w:rsidP="00700BCF">
            <w:pPr>
              <w:spacing w:line="252" w:lineRule="auto"/>
              <w:jc w:val="center"/>
              <w:rPr>
                <w:sz w:val="20"/>
                <w:lang w:val="uk-UA"/>
              </w:rPr>
            </w:pPr>
            <w:r>
              <w:rPr>
                <w:sz w:val="20"/>
                <w:lang w:val="uk-UA"/>
              </w:rPr>
              <w:t>0</w:t>
            </w:r>
          </w:p>
        </w:tc>
        <w:tc>
          <w:tcPr>
            <w:tcW w:w="414"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3F7B18">
        <w:tc>
          <w:tcPr>
            <w:tcW w:w="232" w:type="pct"/>
          </w:tcPr>
          <w:p w14:paraId="2C57C147" w14:textId="25F7FCCD" w:rsidR="0071598B" w:rsidRDefault="00F2265E" w:rsidP="00700BCF">
            <w:pPr>
              <w:spacing w:line="252" w:lineRule="auto"/>
              <w:jc w:val="center"/>
              <w:rPr>
                <w:sz w:val="20"/>
                <w:lang w:val="uk-UA"/>
              </w:rPr>
            </w:pPr>
            <w:r>
              <w:rPr>
                <w:sz w:val="20"/>
                <w:lang w:val="uk-UA"/>
              </w:rPr>
              <w:t>5</w:t>
            </w:r>
          </w:p>
        </w:tc>
        <w:tc>
          <w:tcPr>
            <w:tcW w:w="2340"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03"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66ACB55F" w14:textId="4DA14234" w:rsidR="0071598B" w:rsidRDefault="005461F5" w:rsidP="00700BCF">
            <w:pPr>
              <w:spacing w:line="252" w:lineRule="auto"/>
              <w:jc w:val="center"/>
              <w:rPr>
                <w:sz w:val="20"/>
                <w:lang w:val="uk-UA"/>
              </w:rPr>
            </w:pPr>
            <w:r>
              <w:rPr>
                <w:sz w:val="20"/>
                <w:lang w:val="uk-UA"/>
              </w:rPr>
              <w:t>-</w:t>
            </w:r>
          </w:p>
        </w:tc>
        <w:tc>
          <w:tcPr>
            <w:tcW w:w="432" w:type="pct"/>
          </w:tcPr>
          <w:p w14:paraId="0AB6DA6D" w14:textId="7FF20436" w:rsidR="0071598B" w:rsidRDefault="005461F5" w:rsidP="00700BCF">
            <w:pPr>
              <w:spacing w:line="252" w:lineRule="auto"/>
              <w:jc w:val="center"/>
              <w:rPr>
                <w:sz w:val="20"/>
                <w:lang w:val="uk-UA"/>
              </w:rPr>
            </w:pPr>
            <w:r>
              <w:rPr>
                <w:sz w:val="20"/>
                <w:lang w:val="uk-UA"/>
              </w:rPr>
              <w:t>0</w:t>
            </w:r>
          </w:p>
        </w:tc>
        <w:tc>
          <w:tcPr>
            <w:tcW w:w="431" w:type="pct"/>
          </w:tcPr>
          <w:p w14:paraId="23E64411" w14:textId="02988647" w:rsidR="0071598B" w:rsidRDefault="005461F5" w:rsidP="00700BCF">
            <w:pPr>
              <w:spacing w:line="252" w:lineRule="auto"/>
              <w:jc w:val="center"/>
              <w:rPr>
                <w:sz w:val="20"/>
                <w:lang w:val="uk-UA"/>
              </w:rPr>
            </w:pPr>
            <w:r>
              <w:rPr>
                <w:sz w:val="20"/>
                <w:lang w:val="uk-UA"/>
              </w:rPr>
              <w:t>1</w:t>
            </w:r>
          </w:p>
        </w:tc>
        <w:tc>
          <w:tcPr>
            <w:tcW w:w="414"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3F7B18">
        <w:tc>
          <w:tcPr>
            <w:tcW w:w="232" w:type="pct"/>
          </w:tcPr>
          <w:p w14:paraId="287E475E" w14:textId="35AA018A" w:rsidR="0071598B" w:rsidRDefault="00F2265E" w:rsidP="00700BCF">
            <w:pPr>
              <w:spacing w:line="252" w:lineRule="auto"/>
              <w:jc w:val="center"/>
              <w:rPr>
                <w:sz w:val="20"/>
                <w:lang w:val="uk-UA"/>
              </w:rPr>
            </w:pPr>
            <w:r>
              <w:rPr>
                <w:sz w:val="20"/>
                <w:lang w:val="uk-UA"/>
              </w:rPr>
              <w:t>6</w:t>
            </w:r>
          </w:p>
        </w:tc>
        <w:tc>
          <w:tcPr>
            <w:tcW w:w="2340"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03"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3D38278" w14:textId="3E75A446" w:rsidR="0071598B" w:rsidRDefault="005461F5" w:rsidP="00700BCF">
            <w:pPr>
              <w:spacing w:line="252" w:lineRule="auto"/>
              <w:jc w:val="center"/>
              <w:rPr>
                <w:sz w:val="20"/>
                <w:lang w:val="uk-UA"/>
              </w:rPr>
            </w:pPr>
            <w:r>
              <w:rPr>
                <w:sz w:val="20"/>
                <w:lang w:val="uk-UA"/>
              </w:rPr>
              <w:t>-</w:t>
            </w:r>
          </w:p>
        </w:tc>
        <w:tc>
          <w:tcPr>
            <w:tcW w:w="432" w:type="pct"/>
          </w:tcPr>
          <w:p w14:paraId="2441083E" w14:textId="0A2AA2B9" w:rsidR="0071598B" w:rsidRDefault="005461F5" w:rsidP="00700BCF">
            <w:pPr>
              <w:spacing w:line="252" w:lineRule="auto"/>
              <w:jc w:val="center"/>
              <w:rPr>
                <w:sz w:val="20"/>
                <w:lang w:val="uk-UA"/>
              </w:rPr>
            </w:pPr>
            <w:r>
              <w:rPr>
                <w:sz w:val="20"/>
                <w:lang w:val="uk-UA"/>
              </w:rPr>
              <w:t>0</w:t>
            </w:r>
          </w:p>
        </w:tc>
        <w:tc>
          <w:tcPr>
            <w:tcW w:w="431" w:type="pct"/>
          </w:tcPr>
          <w:p w14:paraId="6DE5F369" w14:textId="20B15898" w:rsidR="0071598B" w:rsidRDefault="005461F5" w:rsidP="00700BCF">
            <w:pPr>
              <w:spacing w:line="252" w:lineRule="auto"/>
              <w:jc w:val="center"/>
              <w:rPr>
                <w:sz w:val="20"/>
                <w:lang w:val="uk-UA"/>
              </w:rPr>
            </w:pPr>
            <w:r>
              <w:rPr>
                <w:sz w:val="20"/>
                <w:lang w:val="uk-UA"/>
              </w:rPr>
              <w:t>1</w:t>
            </w:r>
          </w:p>
        </w:tc>
        <w:tc>
          <w:tcPr>
            <w:tcW w:w="414"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3F7B18">
        <w:tc>
          <w:tcPr>
            <w:tcW w:w="232" w:type="pct"/>
          </w:tcPr>
          <w:p w14:paraId="02EB1CA4" w14:textId="5609E665" w:rsidR="0071598B" w:rsidRDefault="00F2265E" w:rsidP="00700BCF">
            <w:pPr>
              <w:spacing w:line="252" w:lineRule="auto"/>
              <w:jc w:val="center"/>
              <w:rPr>
                <w:sz w:val="20"/>
                <w:lang w:val="uk-UA"/>
              </w:rPr>
            </w:pPr>
            <w:r>
              <w:rPr>
                <w:sz w:val="20"/>
                <w:lang w:val="uk-UA"/>
              </w:rPr>
              <w:t>7</w:t>
            </w:r>
          </w:p>
        </w:tc>
        <w:tc>
          <w:tcPr>
            <w:tcW w:w="2340"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DE8350E" w14:textId="422BF409" w:rsidR="0071598B" w:rsidRDefault="005461F5" w:rsidP="00700BCF">
            <w:pPr>
              <w:spacing w:line="252" w:lineRule="auto"/>
              <w:jc w:val="center"/>
              <w:rPr>
                <w:sz w:val="20"/>
                <w:lang w:val="uk-UA"/>
              </w:rPr>
            </w:pPr>
            <w:r>
              <w:rPr>
                <w:sz w:val="20"/>
                <w:lang w:val="uk-UA"/>
              </w:rPr>
              <w:t>-</w:t>
            </w:r>
          </w:p>
        </w:tc>
        <w:tc>
          <w:tcPr>
            <w:tcW w:w="432" w:type="pct"/>
          </w:tcPr>
          <w:p w14:paraId="20480133" w14:textId="7D821B24" w:rsidR="0071598B" w:rsidRDefault="005461F5" w:rsidP="00700BCF">
            <w:pPr>
              <w:spacing w:line="252" w:lineRule="auto"/>
              <w:jc w:val="center"/>
              <w:rPr>
                <w:sz w:val="20"/>
                <w:lang w:val="uk-UA"/>
              </w:rPr>
            </w:pPr>
            <w:r>
              <w:rPr>
                <w:sz w:val="20"/>
                <w:lang w:val="uk-UA"/>
              </w:rPr>
              <w:t>0</w:t>
            </w:r>
          </w:p>
        </w:tc>
        <w:tc>
          <w:tcPr>
            <w:tcW w:w="431" w:type="pct"/>
          </w:tcPr>
          <w:p w14:paraId="0562D454" w14:textId="296D8A3C" w:rsidR="0071598B" w:rsidRDefault="005461F5" w:rsidP="00700BCF">
            <w:pPr>
              <w:spacing w:line="252" w:lineRule="auto"/>
              <w:jc w:val="center"/>
              <w:rPr>
                <w:sz w:val="20"/>
                <w:lang w:val="uk-UA"/>
              </w:rPr>
            </w:pPr>
            <w:r>
              <w:rPr>
                <w:sz w:val="20"/>
                <w:lang w:val="uk-UA"/>
              </w:rPr>
              <w:t>1</w:t>
            </w:r>
          </w:p>
        </w:tc>
        <w:tc>
          <w:tcPr>
            <w:tcW w:w="414"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3F7B18">
        <w:tc>
          <w:tcPr>
            <w:tcW w:w="232" w:type="pct"/>
          </w:tcPr>
          <w:p w14:paraId="7561AFC2" w14:textId="54D893AC" w:rsidR="0071598B" w:rsidRDefault="00F2265E" w:rsidP="00700BCF">
            <w:pPr>
              <w:spacing w:line="252" w:lineRule="auto"/>
              <w:jc w:val="center"/>
              <w:rPr>
                <w:sz w:val="20"/>
                <w:lang w:val="uk-UA"/>
              </w:rPr>
            </w:pPr>
            <w:r>
              <w:rPr>
                <w:sz w:val="20"/>
                <w:lang w:val="uk-UA"/>
              </w:rPr>
              <w:t>8</w:t>
            </w:r>
          </w:p>
        </w:tc>
        <w:tc>
          <w:tcPr>
            <w:tcW w:w="2340"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03"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0FBA50" w14:textId="2B3DD89C" w:rsidR="0071598B" w:rsidRDefault="005461F5" w:rsidP="00700BCF">
            <w:pPr>
              <w:spacing w:line="252" w:lineRule="auto"/>
              <w:jc w:val="center"/>
              <w:rPr>
                <w:sz w:val="20"/>
                <w:lang w:val="uk-UA"/>
              </w:rPr>
            </w:pPr>
            <w:r>
              <w:rPr>
                <w:sz w:val="20"/>
                <w:lang w:val="uk-UA"/>
              </w:rPr>
              <w:t>-</w:t>
            </w:r>
          </w:p>
        </w:tc>
        <w:tc>
          <w:tcPr>
            <w:tcW w:w="432" w:type="pct"/>
          </w:tcPr>
          <w:p w14:paraId="0C6B3CFF" w14:textId="62D03F86" w:rsidR="0071598B" w:rsidRDefault="005461F5" w:rsidP="00700BCF">
            <w:pPr>
              <w:spacing w:line="252" w:lineRule="auto"/>
              <w:jc w:val="center"/>
              <w:rPr>
                <w:sz w:val="20"/>
                <w:lang w:val="uk-UA"/>
              </w:rPr>
            </w:pPr>
            <w:r>
              <w:rPr>
                <w:sz w:val="20"/>
                <w:lang w:val="uk-UA"/>
              </w:rPr>
              <w:t>0</w:t>
            </w:r>
          </w:p>
        </w:tc>
        <w:tc>
          <w:tcPr>
            <w:tcW w:w="431" w:type="pct"/>
          </w:tcPr>
          <w:p w14:paraId="090FC361" w14:textId="6A21EE24" w:rsidR="0071598B" w:rsidRDefault="005461F5" w:rsidP="00700BCF">
            <w:pPr>
              <w:spacing w:line="252" w:lineRule="auto"/>
              <w:jc w:val="center"/>
              <w:rPr>
                <w:sz w:val="20"/>
                <w:lang w:val="uk-UA"/>
              </w:rPr>
            </w:pPr>
            <w:r>
              <w:rPr>
                <w:sz w:val="20"/>
                <w:lang w:val="uk-UA"/>
              </w:rPr>
              <w:t>1</w:t>
            </w:r>
          </w:p>
        </w:tc>
        <w:tc>
          <w:tcPr>
            <w:tcW w:w="414"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3F7B18">
        <w:tc>
          <w:tcPr>
            <w:tcW w:w="232" w:type="pct"/>
          </w:tcPr>
          <w:p w14:paraId="7E983576" w14:textId="13A6054E" w:rsidR="0071598B" w:rsidRDefault="00F2265E" w:rsidP="00700BCF">
            <w:pPr>
              <w:spacing w:line="252" w:lineRule="auto"/>
              <w:jc w:val="center"/>
              <w:rPr>
                <w:sz w:val="20"/>
                <w:lang w:val="uk-UA"/>
              </w:rPr>
            </w:pPr>
            <w:r>
              <w:rPr>
                <w:sz w:val="20"/>
                <w:lang w:val="uk-UA"/>
              </w:rPr>
              <w:t>9</w:t>
            </w:r>
          </w:p>
        </w:tc>
        <w:tc>
          <w:tcPr>
            <w:tcW w:w="2340" w:type="pct"/>
          </w:tcPr>
          <w:p w14:paraId="3047EFD9" w14:textId="451DB7E7" w:rsidR="0071598B" w:rsidRDefault="0071598B"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w:t>
            </w:r>
            <w:proofErr w:type="spellStart"/>
            <w:r>
              <w:rPr>
                <w:color w:val="000000"/>
                <w:sz w:val="20"/>
                <w:lang w:val="uk-UA" w:eastAsia="uk-UA"/>
              </w:rPr>
              <w:t>Бучанський</w:t>
            </w:r>
            <w:proofErr w:type="spellEnd"/>
            <w:r>
              <w:rPr>
                <w:color w:val="000000"/>
                <w:sz w:val="20"/>
                <w:lang w:val="uk-UA" w:eastAsia="uk-UA"/>
              </w:rPr>
              <w:t xml:space="preserve">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7281757" w14:textId="7EAB9C41" w:rsidR="0071598B" w:rsidRDefault="005461F5" w:rsidP="00700BCF">
            <w:pPr>
              <w:spacing w:line="252" w:lineRule="auto"/>
              <w:jc w:val="center"/>
              <w:rPr>
                <w:sz w:val="20"/>
                <w:lang w:val="uk-UA"/>
              </w:rPr>
            </w:pPr>
            <w:r>
              <w:rPr>
                <w:sz w:val="20"/>
                <w:lang w:val="uk-UA"/>
              </w:rPr>
              <w:t>-</w:t>
            </w:r>
          </w:p>
        </w:tc>
        <w:tc>
          <w:tcPr>
            <w:tcW w:w="432" w:type="pct"/>
          </w:tcPr>
          <w:p w14:paraId="28140B58" w14:textId="1A5E4189" w:rsidR="0071598B" w:rsidRDefault="005461F5" w:rsidP="00700BCF">
            <w:pPr>
              <w:spacing w:line="252" w:lineRule="auto"/>
              <w:jc w:val="center"/>
              <w:rPr>
                <w:sz w:val="20"/>
                <w:lang w:val="uk-UA"/>
              </w:rPr>
            </w:pPr>
            <w:r>
              <w:rPr>
                <w:sz w:val="20"/>
                <w:lang w:val="uk-UA"/>
              </w:rPr>
              <w:t>0</w:t>
            </w:r>
          </w:p>
        </w:tc>
        <w:tc>
          <w:tcPr>
            <w:tcW w:w="431" w:type="pct"/>
          </w:tcPr>
          <w:p w14:paraId="2404054A" w14:textId="2D04E8A8" w:rsidR="0071598B" w:rsidRDefault="005461F5" w:rsidP="00700BCF">
            <w:pPr>
              <w:spacing w:line="252" w:lineRule="auto"/>
              <w:jc w:val="center"/>
              <w:rPr>
                <w:sz w:val="20"/>
                <w:lang w:val="uk-UA"/>
              </w:rPr>
            </w:pPr>
            <w:r>
              <w:rPr>
                <w:sz w:val="20"/>
                <w:lang w:val="uk-UA"/>
              </w:rPr>
              <w:t>1</w:t>
            </w:r>
          </w:p>
        </w:tc>
        <w:tc>
          <w:tcPr>
            <w:tcW w:w="414"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3F7B18">
        <w:tc>
          <w:tcPr>
            <w:tcW w:w="232" w:type="pct"/>
          </w:tcPr>
          <w:p w14:paraId="76831DCE" w14:textId="63263050" w:rsidR="0071598B" w:rsidRDefault="00F2265E" w:rsidP="00700BCF">
            <w:pPr>
              <w:spacing w:line="252" w:lineRule="auto"/>
              <w:jc w:val="center"/>
              <w:rPr>
                <w:sz w:val="20"/>
                <w:lang w:val="uk-UA"/>
              </w:rPr>
            </w:pPr>
            <w:r>
              <w:rPr>
                <w:sz w:val="20"/>
                <w:lang w:val="uk-UA"/>
              </w:rPr>
              <w:t>10</w:t>
            </w:r>
          </w:p>
        </w:tc>
        <w:tc>
          <w:tcPr>
            <w:tcW w:w="2340" w:type="pct"/>
          </w:tcPr>
          <w:p w14:paraId="1F1B5CA7" w14:textId="3501B052" w:rsidR="0071598B" w:rsidRDefault="0071598B" w:rsidP="00700BCF">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адресою: Київська обл., м. Буча, </w:t>
            </w:r>
            <w:proofErr w:type="spellStart"/>
            <w:r>
              <w:rPr>
                <w:color w:val="000000"/>
                <w:sz w:val="20"/>
                <w:lang w:val="uk-UA" w:eastAsia="uk-UA"/>
              </w:rPr>
              <w:t>б-р</w:t>
            </w:r>
            <w:proofErr w:type="spellEnd"/>
            <w:r>
              <w:rPr>
                <w:color w:val="000000"/>
                <w:sz w:val="20"/>
                <w:lang w:val="uk-UA" w:eastAsia="uk-UA"/>
              </w:rPr>
              <w:t xml:space="preserve"> Богдана Хмельницького, 2</w:t>
            </w:r>
          </w:p>
        </w:tc>
        <w:tc>
          <w:tcPr>
            <w:tcW w:w="503"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55D29F37" w14:textId="189663AD" w:rsidR="0071598B" w:rsidRDefault="005461F5" w:rsidP="00700BCF">
            <w:pPr>
              <w:spacing w:line="252" w:lineRule="auto"/>
              <w:jc w:val="center"/>
              <w:rPr>
                <w:sz w:val="20"/>
                <w:lang w:val="uk-UA"/>
              </w:rPr>
            </w:pPr>
            <w:r>
              <w:rPr>
                <w:sz w:val="20"/>
                <w:lang w:val="uk-UA"/>
              </w:rPr>
              <w:t>-</w:t>
            </w:r>
          </w:p>
        </w:tc>
        <w:tc>
          <w:tcPr>
            <w:tcW w:w="432" w:type="pct"/>
          </w:tcPr>
          <w:p w14:paraId="0C32DF05" w14:textId="2A866F65" w:rsidR="0071598B" w:rsidRDefault="005461F5" w:rsidP="00700BCF">
            <w:pPr>
              <w:spacing w:line="252" w:lineRule="auto"/>
              <w:jc w:val="center"/>
              <w:rPr>
                <w:sz w:val="20"/>
                <w:lang w:val="uk-UA"/>
              </w:rPr>
            </w:pPr>
            <w:r>
              <w:rPr>
                <w:sz w:val="20"/>
                <w:lang w:val="uk-UA"/>
              </w:rPr>
              <w:t>0</w:t>
            </w:r>
          </w:p>
        </w:tc>
        <w:tc>
          <w:tcPr>
            <w:tcW w:w="431" w:type="pct"/>
          </w:tcPr>
          <w:p w14:paraId="16A274B9" w14:textId="026C493E" w:rsidR="0071598B" w:rsidRDefault="005461F5" w:rsidP="00700BCF">
            <w:pPr>
              <w:spacing w:line="252" w:lineRule="auto"/>
              <w:jc w:val="center"/>
              <w:rPr>
                <w:sz w:val="20"/>
                <w:lang w:val="uk-UA"/>
              </w:rPr>
            </w:pPr>
            <w:r>
              <w:rPr>
                <w:sz w:val="20"/>
                <w:lang w:val="uk-UA"/>
              </w:rPr>
              <w:t>0</w:t>
            </w:r>
          </w:p>
        </w:tc>
        <w:tc>
          <w:tcPr>
            <w:tcW w:w="414"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3F7B18">
        <w:tc>
          <w:tcPr>
            <w:tcW w:w="232" w:type="pct"/>
          </w:tcPr>
          <w:p w14:paraId="2903CA9C" w14:textId="4B1868FE" w:rsidR="0071598B" w:rsidRDefault="00F2265E" w:rsidP="00700BCF">
            <w:pPr>
              <w:spacing w:line="252" w:lineRule="auto"/>
              <w:jc w:val="center"/>
              <w:rPr>
                <w:sz w:val="20"/>
                <w:lang w:val="uk-UA"/>
              </w:rPr>
            </w:pPr>
            <w:r>
              <w:rPr>
                <w:sz w:val="20"/>
                <w:lang w:val="uk-UA"/>
              </w:rPr>
              <w:t>11</w:t>
            </w:r>
          </w:p>
        </w:tc>
        <w:tc>
          <w:tcPr>
            <w:tcW w:w="2340" w:type="pct"/>
          </w:tcPr>
          <w:p w14:paraId="118079AC" w14:textId="1F784866" w:rsidR="0071598B" w:rsidRDefault="0071598B" w:rsidP="00700BCF">
            <w:pPr>
              <w:spacing w:line="252" w:lineRule="auto"/>
              <w:rPr>
                <w:color w:val="000000"/>
                <w:sz w:val="20"/>
                <w:lang w:val="uk-UA" w:eastAsia="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proofErr w:type="spellStart"/>
            <w:r w:rsidRPr="00213672">
              <w:rPr>
                <w:color w:val="222222"/>
                <w:sz w:val="20"/>
                <w:shd w:val="clear" w:color="auto" w:fill="FFFFFF"/>
                <w:lang w:val="uk-UA"/>
              </w:rPr>
              <w:t>смт</w:t>
            </w:r>
            <w:proofErr w:type="spellEnd"/>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32CF93" w14:textId="5C7A9347" w:rsidR="0071598B" w:rsidRDefault="005461F5" w:rsidP="00700BCF">
            <w:pPr>
              <w:spacing w:line="252" w:lineRule="auto"/>
              <w:jc w:val="center"/>
              <w:rPr>
                <w:sz w:val="20"/>
                <w:lang w:val="uk-UA"/>
              </w:rPr>
            </w:pPr>
            <w:r>
              <w:rPr>
                <w:sz w:val="20"/>
                <w:lang w:val="uk-UA"/>
              </w:rPr>
              <w:t>-</w:t>
            </w:r>
          </w:p>
        </w:tc>
        <w:tc>
          <w:tcPr>
            <w:tcW w:w="432" w:type="pct"/>
          </w:tcPr>
          <w:p w14:paraId="4E51F3DF" w14:textId="02F3A7D9" w:rsidR="0071598B" w:rsidRDefault="005461F5" w:rsidP="00700BCF">
            <w:pPr>
              <w:spacing w:line="252" w:lineRule="auto"/>
              <w:jc w:val="center"/>
              <w:rPr>
                <w:sz w:val="20"/>
                <w:lang w:val="uk-UA"/>
              </w:rPr>
            </w:pPr>
            <w:r>
              <w:rPr>
                <w:sz w:val="20"/>
                <w:lang w:val="uk-UA"/>
              </w:rPr>
              <w:t>0</w:t>
            </w:r>
          </w:p>
        </w:tc>
        <w:tc>
          <w:tcPr>
            <w:tcW w:w="431" w:type="pct"/>
          </w:tcPr>
          <w:p w14:paraId="39059811" w14:textId="587ACF3A" w:rsidR="0071598B" w:rsidRDefault="005461F5" w:rsidP="00700BCF">
            <w:pPr>
              <w:spacing w:line="252" w:lineRule="auto"/>
              <w:jc w:val="center"/>
              <w:rPr>
                <w:sz w:val="20"/>
                <w:lang w:val="uk-UA"/>
              </w:rPr>
            </w:pPr>
            <w:r>
              <w:rPr>
                <w:sz w:val="20"/>
                <w:lang w:val="uk-UA"/>
              </w:rPr>
              <w:t>0</w:t>
            </w:r>
          </w:p>
        </w:tc>
        <w:tc>
          <w:tcPr>
            <w:tcW w:w="414"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3F7B18">
        <w:tc>
          <w:tcPr>
            <w:tcW w:w="232" w:type="pct"/>
          </w:tcPr>
          <w:p w14:paraId="5F6C18C5" w14:textId="0280C2C0" w:rsidR="0071598B" w:rsidRDefault="00F2265E" w:rsidP="00700BCF">
            <w:pPr>
              <w:spacing w:line="252" w:lineRule="auto"/>
              <w:jc w:val="center"/>
              <w:rPr>
                <w:sz w:val="20"/>
                <w:lang w:val="uk-UA"/>
              </w:rPr>
            </w:pPr>
            <w:r>
              <w:rPr>
                <w:sz w:val="20"/>
                <w:lang w:val="uk-UA"/>
              </w:rPr>
              <w:t>12</w:t>
            </w:r>
          </w:p>
        </w:tc>
        <w:tc>
          <w:tcPr>
            <w:tcW w:w="2340"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2F05E535" w14:textId="6570E3CE" w:rsidR="0071598B" w:rsidRDefault="005461F5" w:rsidP="00700BCF">
            <w:pPr>
              <w:spacing w:line="252" w:lineRule="auto"/>
              <w:jc w:val="center"/>
              <w:rPr>
                <w:sz w:val="20"/>
                <w:lang w:val="uk-UA"/>
              </w:rPr>
            </w:pPr>
            <w:r>
              <w:rPr>
                <w:sz w:val="20"/>
                <w:lang w:val="uk-UA"/>
              </w:rPr>
              <w:t>-</w:t>
            </w:r>
          </w:p>
        </w:tc>
        <w:tc>
          <w:tcPr>
            <w:tcW w:w="432" w:type="pct"/>
          </w:tcPr>
          <w:p w14:paraId="1036FB32" w14:textId="395C9535" w:rsidR="0071598B" w:rsidRDefault="005461F5" w:rsidP="00700BCF">
            <w:pPr>
              <w:spacing w:line="252" w:lineRule="auto"/>
              <w:jc w:val="center"/>
              <w:rPr>
                <w:sz w:val="20"/>
                <w:lang w:val="uk-UA"/>
              </w:rPr>
            </w:pPr>
            <w:r>
              <w:rPr>
                <w:sz w:val="20"/>
                <w:lang w:val="uk-UA"/>
              </w:rPr>
              <w:t>0</w:t>
            </w:r>
          </w:p>
        </w:tc>
        <w:tc>
          <w:tcPr>
            <w:tcW w:w="431" w:type="pct"/>
          </w:tcPr>
          <w:p w14:paraId="284F77F2" w14:textId="2FD4E61A" w:rsidR="0071598B" w:rsidRDefault="005461F5" w:rsidP="00700BCF">
            <w:pPr>
              <w:spacing w:line="252" w:lineRule="auto"/>
              <w:jc w:val="center"/>
              <w:rPr>
                <w:sz w:val="20"/>
                <w:lang w:val="uk-UA"/>
              </w:rPr>
            </w:pPr>
            <w:r>
              <w:rPr>
                <w:sz w:val="20"/>
                <w:lang w:val="uk-UA"/>
              </w:rPr>
              <w:t>0</w:t>
            </w:r>
          </w:p>
        </w:tc>
        <w:tc>
          <w:tcPr>
            <w:tcW w:w="414"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346636" w14:paraId="3FA0FE29" w14:textId="77777777" w:rsidTr="003F7B18">
        <w:tc>
          <w:tcPr>
            <w:tcW w:w="232" w:type="pct"/>
          </w:tcPr>
          <w:p w14:paraId="0B7B40D4" w14:textId="20BBF780" w:rsidR="0071598B" w:rsidRDefault="00F2265E" w:rsidP="00700BCF">
            <w:pPr>
              <w:spacing w:line="252" w:lineRule="auto"/>
              <w:jc w:val="center"/>
              <w:rPr>
                <w:sz w:val="20"/>
                <w:lang w:val="uk-UA"/>
              </w:rPr>
            </w:pPr>
            <w:r>
              <w:rPr>
                <w:sz w:val="20"/>
                <w:lang w:val="uk-UA"/>
              </w:rPr>
              <w:t>13</w:t>
            </w:r>
          </w:p>
        </w:tc>
        <w:tc>
          <w:tcPr>
            <w:tcW w:w="2340" w:type="pct"/>
          </w:tcPr>
          <w:p w14:paraId="1272C109" w14:textId="53B2E093" w:rsidR="0071598B" w:rsidRDefault="0071598B" w:rsidP="00700BCF">
            <w:pPr>
              <w:spacing w:line="252" w:lineRule="auto"/>
              <w:rPr>
                <w:color w:val="000000"/>
                <w:sz w:val="20"/>
                <w:lang w:val="uk-UA" w:eastAsia="uk-UA"/>
              </w:rPr>
            </w:pPr>
            <w:r>
              <w:rPr>
                <w:color w:val="000000"/>
                <w:sz w:val="20"/>
                <w:lang w:val="uk-UA" w:eastAsia="uk-UA"/>
              </w:rPr>
              <w:t xml:space="preserve">Будівництво лінійної частини приєднання, в тому числі вартості обладнання та робіт з нового будівництва (встановлення розвантажувальних трансформаторних пунктів), реконструкції, технічного переоснащення зовнішніх електричних </w:t>
            </w:r>
            <w:r>
              <w:rPr>
                <w:color w:val="000000"/>
                <w:sz w:val="20"/>
                <w:lang w:val="uk-UA" w:eastAsia="uk-UA"/>
              </w:rPr>
              <w:lastRenderedPageBreak/>
              <w:t xml:space="preserve">мереж (Ворзельська АЗПСМ, </w:t>
            </w:r>
            <w:proofErr w:type="spellStart"/>
            <w:r>
              <w:rPr>
                <w:color w:val="000000"/>
                <w:sz w:val="20"/>
                <w:lang w:val="uk-UA" w:eastAsia="uk-UA"/>
              </w:rPr>
              <w:t>Гаврилівська</w:t>
            </w:r>
            <w:proofErr w:type="spellEnd"/>
            <w:r>
              <w:rPr>
                <w:color w:val="000000"/>
                <w:sz w:val="20"/>
                <w:lang w:val="uk-UA" w:eastAsia="uk-UA"/>
              </w:rPr>
              <w:t xml:space="preserve"> АЗПСМ, Черговий кабінет м. Буча)</w:t>
            </w:r>
          </w:p>
        </w:tc>
        <w:tc>
          <w:tcPr>
            <w:tcW w:w="503" w:type="pct"/>
          </w:tcPr>
          <w:p w14:paraId="57643CB3" w14:textId="06281647" w:rsidR="0071598B" w:rsidRDefault="00346636" w:rsidP="00700BCF">
            <w:pPr>
              <w:spacing w:line="252" w:lineRule="auto"/>
              <w:jc w:val="center"/>
              <w:rPr>
                <w:sz w:val="20"/>
                <w:lang w:val="uk-UA"/>
              </w:rPr>
            </w:pPr>
            <w:r>
              <w:rPr>
                <w:sz w:val="20"/>
                <w:lang w:val="uk-UA"/>
              </w:rPr>
              <w:lastRenderedPageBreak/>
              <w:t>кількість одиниць</w:t>
            </w:r>
          </w:p>
        </w:tc>
        <w:tc>
          <w:tcPr>
            <w:tcW w:w="648" w:type="pct"/>
          </w:tcPr>
          <w:p w14:paraId="3B799557" w14:textId="36E04DF2" w:rsidR="0071598B" w:rsidRDefault="005461F5" w:rsidP="00700BCF">
            <w:pPr>
              <w:spacing w:line="252" w:lineRule="auto"/>
              <w:jc w:val="center"/>
              <w:rPr>
                <w:sz w:val="20"/>
                <w:lang w:val="uk-UA"/>
              </w:rPr>
            </w:pPr>
            <w:r>
              <w:rPr>
                <w:sz w:val="20"/>
                <w:lang w:val="uk-UA"/>
              </w:rPr>
              <w:t>-</w:t>
            </w:r>
          </w:p>
        </w:tc>
        <w:tc>
          <w:tcPr>
            <w:tcW w:w="432" w:type="pct"/>
          </w:tcPr>
          <w:p w14:paraId="4262FD2D" w14:textId="3E368C77" w:rsidR="0071598B" w:rsidRDefault="005461F5" w:rsidP="00700BCF">
            <w:pPr>
              <w:spacing w:line="252" w:lineRule="auto"/>
              <w:jc w:val="center"/>
              <w:rPr>
                <w:sz w:val="20"/>
                <w:lang w:val="uk-UA"/>
              </w:rPr>
            </w:pPr>
            <w:r>
              <w:rPr>
                <w:sz w:val="20"/>
                <w:lang w:val="uk-UA"/>
              </w:rPr>
              <w:t>0</w:t>
            </w:r>
          </w:p>
        </w:tc>
        <w:tc>
          <w:tcPr>
            <w:tcW w:w="431" w:type="pct"/>
          </w:tcPr>
          <w:p w14:paraId="6A9787A1" w14:textId="4DB787D9" w:rsidR="0071598B" w:rsidRDefault="005461F5" w:rsidP="00700BCF">
            <w:pPr>
              <w:spacing w:line="252" w:lineRule="auto"/>
              <w:jc w:val="center"/>
              <w:rPr>
                <w:sz w:val="20"/>
                <w:lang w:val="uk-UA"/>
              </w:rPr>
            </w:pPr>
            <w:r>
              <w:rPr>
                <w:sz w:val="20"/>
                <w:lang w:val="uk-UA"/>
              </w:rPr>
              <w:t>0</w:t>
            </w:r>
          </w:p>
        </w:tc>
        <w:tc>
          <w:tcPr>
            <w:tcW w:w="414" w:type="pct"/>
          </w:tcPr>
          <w:p w14:paraId="523B14FD" w14:textId="14E368C6"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3F7B18">
        <w:tc>
          <w:tcPr>
            <w:tcW w:w="232" w:type="pct"/>
          </w:tcPr>
          <w:p w14:paraId="63168D2E" w14:textId="6612A25F" w:rsidR="0071598B" w:rsidRDefault="00F2265E" w:rsidP="00700BCF">
            <w:pPr>
              <w:spacing w:line="252" w:lineRule="auto"/>
              <w:jc w:val="center"/>
              <w:rPr>
                <w:sz w:val="20"/>
                <w:lang w:val="uk-UA"/>
              </w:rPr>
            </w:pPr>
            <w:r>
              <w:rPr>
                <w:sz w:val="20"/>
                <w:lang w:val="uk-UA"/>
              </w:rPr>
              <w:lastRenderedPageBreak/>
              <w:t>14</w:t>
            </w:r>
          </w:p>
        </w:tc>
        <w:tc>
          <w:tcPr>
            <w:tcW w:w="2340"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EC4187E" w14:textId="561B1D45" w:rsidR="0071598B" w:rsidRDefault="005461F5" w:rsidP="00700BCF">
            <w:pPr>
              <w:spacing w:line="252" w:lineRule="auto"/>
              <w:jc w:val="center"/>
              <w:rPr>
                <w:sz w:val="20"/>
                <w:lang w:val="uk-UA"/>
              </w:rPr>
            </w:pPr>
            <w:r>
              <w:rPr>
                <w:sz w:val="20"/>
                <w:lang w:val="uk-UA"/>
              </w:rPr>
              <w:t>-</w:t>
            </w:r>
          </w:p>
        </w:tc>
        <w:tc>
          <w:tcPr>
            <w:tcW w:w="432" w:type="pct"/>
          </w:tcPr>
          <w:p w14:paraId="53EC7556" w14:textId="6A5CE999" w:rsidR="0071598B" w:rsidRDefault="005461F5" w:rsidP="00700BCF">
            <w:pPr>
              <w:spacing w:line="252" w:lineRule="auto"/>
              <w:jc w:val="center"/>
              <w:rPr>
                <w:sz w:val="20"/>
                <w:lang w:val="uk-UA"/>
              </w:rPr>
            </w:pPr>
            <w:r>
              <w:rPr>
                <w:sz w:val="20"/>
                <w:lang w:val="uk-UA"/>
              </w:rPr>
              <w:t>1</w:t>
            </w:r>
          </w:p>
        </w:tc>
        <w:tc>
          <w:tcPr>
            <w:tcW w:w="431" w:type="pct"/>
          </w:tcPr>
          <w:p w14:paraId="315E3CBC" w14:textId="097A8F91" w:rsidR="0071598B" w:rsidRDefault="005461F5" w:rsidP="00700BCF">
            <w:pPr>
              <w:spacing w:line="252" w:lineRule="auto"/>
              <w:jc w:val="center"/>
              <w:rPr>
                <w:sz w:val="20"/>
                <w:lang w:val="uk-UA"/>
              </w:rPr>
            </w:pPr>
            <w:r>
              <w:rPr>
                <w:sz w:val="20"/>
                <w:lang w:val="uk-UA"/>
              </w:rPr>
              <w:t>5</w:t>
            </w:r>
          </w:p>
        </w:tc>
        <w:tc>
          <w:tcPr>
            <w:tcW w:w="414" w:type="pct"/>
          </w:tcPr>
          <w:p w14:paraId="074CBFA2" w14:textId="3DE26041" w:rsidR="0071598B" w:rsidRDefault="005461F5" w:rsidP="00700BCF">
            <w:pPr>
              <w:spacing w:line="252" w:lineRule="auto"/>
              <w:jc w:val="center"/>
              <w:rPr>
                <w:sz w:val="20"/>
                <w:lang w:val="uk-UA"/>
              </w:rPr>
            </w:pPr>
            <w:r>
              <w:rPr>
                <w:sz w:val="20"/>
                <w:lang w:val="uk-UA"/>
              </w:rPr>
              <w:t>5</w:t>
            </w:r>
          </w:p>
        </w:tc>
      </w:tr>
      <w:tr w:rsidR="0071598B" w:rsidRPr="0071598B" w14:paraId="40E2C7BD" w14:textId="77777777" w:rsidTr="003F7B18">
        <w:tc>
          <w:tcPr>
            <w:tcW w:w="232" w:type="pct"/>
          </w:tcPr>
          <w:p w14:paraId="064997CE" w14:textId="73EC022E" w:rsidR="0071598B" w:rsidRDefault="00F2265E" w:rsidP="00700BCF">
            <w:pPr>
              <w:spacing w:line="252" w:lineRule="auto"/>
              <w:jc w:val="center"/>
              <w:rPr>
                <w:sz w:val="20"/>
                <w:lang w:val="uk-UA"/>
              </w:rPr>
            </w:pPr>
            <w:r>
              <w:rPr>
                <w:sz w:val="20"/>
                <w:lang w:val="uk-UA"/>
              </w:rPr>
              <w:t>15</w:t>
            </w:r>
          </w:p>
        </w:tc>
        <w:tc>
          <w:tcPr>
            <w:tcW w:w="2340"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648" w:type="pct"/>
          </w:tcPr>
          <w:p w14:paraId="1273DBC0" w14:textId="29D2E3E6" w:rsidR="0071598B" w:rsidRDefault="005461F5" w:rsidP="00700BCF">
            <w:pPr>
              <w:spacing w:line="252" w:lineRule="auto"/>
              <w:jc w:val="center"/>
              <w:rPr>
                <w:sz w:val="20"/>
                <w:lang w:val="uk-UA"/>
              </w:rPr>
            </w:pPr>
            <w:r>
              <w:rPr>
                <w:sz w:val="20"/>
                <w:lang w:val="uk-UA"/>
              </w:rPr>
              <w:t>6</w:t>
            </w:r>
          </w:p>
        </w:tc>
        <w:tc>
          <w:tcPr>
            <w:tcW w:w="432" w:type="pct"/>
          </w:tcPr>
          <w:p w14:paraId="01C2187D" w14:textId="313A14EE" w:rsidR="0071598B" w:rsidRDefault="003A011C" w:rsidP="00700BCF">
            <w:pPr>
              <w:spacing w:line="252" w:lineRule="auto"/>
              <w:jc w:val="center"/>
              <w:rPr>
                <w:sz w:val="20"/>
                <w:lang w:val="uk-UA"/>
              </w:rPr>
            </w:pPr>
            <w:r>
              <w:rPr>
                <w:sz w:val="20"/>
                <w:lang w:val="uk-UA"/>
              </w:rPr>
              <w:t>7</w:t>
            </w:r>
          </w:p>
        </w:tc>
        <w:tc>
          <w:tcPr>
            <w:tcW w:w="431" w:type="pct"/>
          </w:tcPr>
          <w:p w14:paraId="0E322EAF" w14:textId="06AAF0CF" w:rsidR="0071598B" w:rsidRDefault="0083608B" w:rsidP="00700BCF">
            <w:pPr>
              <w:spacing w:line="252" w:lineRule="auto"/>
              <w:jc w:val="center"/>
              <w:rPr>
                <w:sz w:val="20"/>
                <w:lang w:val="uk-UA"/>
              </w:rPr>
            </w:pPr>
            <w:r>
              <w:rPr>
                <w:sz w:val="20"/>
                <w:lang w:val="uk-UA"/>
              </w:rPr>
              <w:t>7</w:t>
            </w:r>
          </w:p>
        </w:tc>
        <w:tc>
          <w:tcPr>
            <w:tcW w:w="414"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3F7B18">
        <w:tc>
          <w:tcPr>
            <w:tcW w:w="232" w:type="pct"/>
          </w:tcPr>
          <w:p w14:paraId="53802B36" w14:textId="4AFBC33C" w:rsidR="00653AA0" w:rsidRDefault="00653AA0" w:rsidP="00700BCF">
            <w:pPr>
              <w:spacing w:line="252" w:lineRule="auto"/>
              <w:jc w:val="center"/>
              <w:rPr>
                <w:sz w:val="20"/>
                <w:lang w:val="uk-UA"/>
              </w:rPr>
            </w:pPr>
            <w:r>
              <w:rPr>
                <w:sz w:val="20"/>
                <w:lang w:val="uk-UA"/>
              </w:rPr>
              <w:t>16</w:t>
            </w:r>
          </w:p>
        </w:tc>
        <w:tc>
          <w:tcPr>
            <w:tcW w:w="2340"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03"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648" w:type="pct"/>
          </w:tcPr>
          <w:p w14:paraId="1B5FFA55" w14:textId="637EFF91" w:rsidR="00653AA0" w:rsidRDefault="00653AA0" w:rsidP="00700BCF">
            <w:pPr>
              <w:spacing w:line="252" w:lineRule="auto"/>
              <w:jc w:val="center"/>
              <w:rPr>
                <w:sz w:val="20"/>
                <w:lang w:val="uk-UA"/>
              </w:rPr>
            </w:pPr>
            <w:r>
              <w:rPr>
                <w:sz w:val="20"/>
                <w:lang w:val="uk-UA"/>
              </w:rPr>
              <w:t>-</w:t>
            </w:r>
          </w:p>
        </w:tc>
        <w:tc>
          <w:tcPr>
            <w:tcW w:w="432" w:type="pct"/>
          </w:tcPr>
          <w:p w14:paraId="4C134D5E" w14:textId="1A1F3BF0" w:rsidR="00653AA0" w:rsidRDefault="00653AA0" w:rsidP="00700BCF">
            <w:pPr>
              <w:spacing w:line="252" w:lineRule="auto"/>
              <w:jc w:val="center"/>
              <w:rPr>
                <w:sz w:val="20"/>
                <w:lang w:val="uk-UA"/>
              </w:rPr>
            </w:pPr>
            <w:r>
              <w:rPr>
                <w:sz w:val="20"/>
                <w:lang w:val="uk-UA"/>
              </w:rPr>
              <w:t>-</w:t>
            </w:r>
          </w:p>
        </w:tc>
        <w:tc>
          <w:tcPr>
            <w:tcW w:w="431" w:type="pct"/>
          </w:tcPr>
          <w:p w14:paraId="1B8BFBB9" w14:textId="3B4B2CFF" w:rsidR="00653AA0" w:rsidRDefault="00653AA0" w:rsidP="00700BCF">
            <w:pPr>
              <w:spacing w:line="252" w:lineRule="auto"/>
              <w:jc w:val="center"/>
              <w:rPr>
                <w:sz w:val="20"/>
                <w:lang w:val="uk-UA"/>
              </w:rPr>
            </w:pPr>
            <w:r>
              <w:rPr>
                <w:sz w:val="20"/>
                <w:lang w:val="uk-UA"/>
              </w:rPr>
              <w:t>-</w:t>
            </w:r>
          </w:p>
        </w:tc>
        <w:tc>
          <w:tcPr>
            <w:tcW w:w="414" w:type="pct"/>
          </w:tcPr>
          <w:p w14:paraId="6444A340" w14:textId="4E09FF10" w:rsidR="00653AA0" w:rsidRDefault="00653AA0" w:rsidP="00700BCF">
            <w:pPr>
              <w:spacing w:line="252" w:lineRule="auto"/>
              <w:jc w:val="center"/>
              <w:rPr>
                <w:sz w:val="20"/>
                <w:lang w:val="uk-UA"/>
              </w:rPr>
            </w:pPr>
            <w:r>
              <w:rPr>
                <w:sz w:val="20"/>
                <w:lang w:val="uk-UA"/>
              </w:rPr>
              <w:t>1</w:t>
            </w:r>
          </w:p>
        </w:tc>
      </w:tr>
      <w:tr w:rsidR="00CE63D9" w:rsidRPr="00FC7D95" w14:paraId="399A9769" w14:textId="77777777" w:rsidTr="00A53397">
        <w:tc>
          <w:tcPr>
            <w:tcW w:w="5000" w:type="pct"/>
            <w:gridSpan w:val="7"/>
          </w:tcPr>
          <w:p w14:paraId="0CDA9BE0" w14:textId="242DEF5D" w:rsidR="00CE63D9" w:rsidRDefault="00CE63D9" w:rsidP="00700BCF">
            <w:pPr>
              <w:spacing w:line="252" w:lineRule="auto"/>
              <w:jc w:val="center"/>
              <w:rPr>
                <w:sz w:val="20"/>
                <w:lang w:val="uk-UA"/>
              </w:rPr>
            </w:pPr>
            <w:r>
              <w:rPr>
                <w:sz w:val="20"/>
                <w:lang w:val="uk-UA"/>
              </w:rPr>
              <w:t>ІІІ. Показники ефективності</w:t>
            </w:r>
          </w:p>
        </w:tc>
      </w:tr>
      <w:tr w:rsidR="00AD7EF3" w:rsidRPr="00FC7D95" w14:paraId="1E0AE58D" w14:textId="77777777" w:rsidTr="003F7B18">
        <w:tc>
          <w:tcPr>
            <w:tcW w:w="232" w:type="pct"/>
          </w:tcPr>
          <w:p w14:paraId="4F44A33F" w14:textId="660116C6"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17377C09" w14:textId="59FB40BA" w:rsidR="00CE63D9" w:rsidRPr="00FC7D95" w:rsidRDefault="00FA512C" w:rsidP="00700BCF">
            <w:pPr>
              <w:spacing w:line="252" w:lineRule="auto"/>
              <w:rPr>
                <w:sz w:val="20"/>
                <w:lang w:val="uk-UA"/>
              </w:rPr>
            </w:pPr>
            <w:r>
              <w:rPr>
                <w:sz w:val="20"/>
                <w:lang w:val="uk-UA"/>
              </w:rPr>
              <w:t>Фінансування поточних витрат</w:t>
            </w:r>
          </w:p>
        </w:tc>
        <w:tc>
          <w:tcPr>
            <w:tcW w:w="503" w:type="pct"/>
          </w:tcPr>
          <w:p w14:paraId="469E1812" w14:textId="35963296" w:rsidR="00CE63D9" w:rsidRPr="00FC7D95" w:rsidRDefault="00803087" w:rsidP="00700BCF">
            <w:pPr>
              <w:spacing w:line="252" w:lineRule="auto"/>
              <w:jc w:val="center"/>
              <w:rPr>
                <w:sz w:val="20"/>
                <w:lang w:val="uk-UA"/>
              </w:rPr>
            </w:pPr>
            <w:r>
              <w:rPr>
                <w:sz w:val="20"/>
                <w:lang w:val="uk-UA"/>
              </w:rPr>
              <w:t>тис. грн.</w:t>
            </w:r>
          </w:p>
        </w:tc>
        <w:tc>
          <w:tcPr>
            <w:tcW w:w="648" w:type="pct"/>
          </w:tcPr>
          <w:p w14:paraId="3A0E4A39" w14:textId="6E830B67" w:rsidR="00CE63D9" w:rsidRPr="009B30AB" w:rsidRDefault="009B30AB" w:rsidP="00700BCF">
            <w:pPr>
              <w:spacing w:line="252" w:lineRule="auto"/>
              <w:jc w:val="center"/>
              <w:rPr>
                <w:sz w:val="20"/>
                <w:lang w:val="uk-UA"/>
              </w:rPr>
            </w:pPr>
            <w:r>
              <w:rPr>
                <w:sz w:val="20"/>
                <w:lang w:val="uk-UA"/>
              </w:rPr>
              <w:t>-</w:t>
            </w:r>
          </w:p>
        </w:tc>
        <w:tc>
          <w:tcPr>
            <w:tcW w:w="432" w:type="pct"/>
          </w:tcPr>
          <w:p w14:paraId="514244D2" w14:textId="42E230F5" w:rsidR="00CE63D9" w:rsidRPr="00FC7D95" w:rsidRDefault="009B30AB" w:rsidP="00700BCF">
            <w:pPr>
              <w:spacing w:line="252" w:lineRule="auto"/>
              <w:jc w:val="center"/>
              <w:rPr>
                <w:sz w:val="20"/>
                <w:lang w:val="uk-UA"/>
              </w:rPr>
            </w:pPr>
            <w:r>
              <w:rPr>
                <w:sz w:val="20"/>
                <w:lang w:val="uk-UA"/>
              </w:rPr>
              <w:t>2 518,3</w:t>
            </w:r>
          </w:p>
        </w:tc>
        <w:tc>
          <w:tcPr>
            <w:tcW w:w="431" w:type="pct"/>
          </w:tcPr>
          <w:p w14:paraId="76571D81" w14:textId="730B5873" w:rsidR="00CE63D9" w:rsidRPr="00FC7D95" w:rsidRDefault="004075E1" w:rsidP="00700BCF">
            <w:pPr>
              <w:spacing w:line="252" w:lineRule="auto"/>
              <w:jc w:val="center"/>
              <w:rPr>
                <w:sz w:val="20"/>
                <w:lang w:val="uk-UA"/>
              </w:rPr>
            </w:pPr>
            <w:r>
              <w:rPr>
                <w:sz w:val="20"/>
                <w:lang w:val="uk-UA"/>
              </w:rPr>
              <w:t>2 855,1</w:t>
            </w:r>
          </w:p>
        </w:tc>
        <w:tc>
          <w:tcPr>
            <w:tcW w:w="414" w:type="pct"/>
          </w:tcPr>
          <w:p w14:paraId="0713C950" w14:textId="4128E924" w:rsidR="00CE63D9" w:rsidRPr="00FC7D95" w:rsidRDefault="006D40ED" w:rsidP="00700BCF">
            <w:pPr>
              <w:spacing w:line="252" w:lineRule="auto"/>
              <w:jc w:val="center"/>
              <w:rPr>
                <w:sz w:val="20"/>
                <w:lang w:val="uk-UA"/>
              </w:rPr>
            </w:pPr>
            <w:r>
              <w:rPr>
                <w:sz w:val="20"/>
                <w:lang w:val="uk-UA"/>
              </w:rPr>
              <w:t>2</w:t>
            </w:r>
            <w:r w:rsidR="004075E1">
              <w:rPr>
                <w:sz w:val="20"/>
                <w:lang w:val="uk-UA"/>
              </w:rPr>
              <w:t xml:space="preserve"> </w:t>
            </w:r>
            <w:r>
              <w:rPr>
                <w:sz w:val="20"/>
                <w:lang w:val="uk-UA"/>
              </w:rPr>
              <w:t>525,4</w:t>
            </w:r>
          </w:p>
        </w:tc>
      </w:tr>
      <w:tr w:rsidR="00AD7EF3" w:rsidRPr="00FC7D95" w14:paraId="641A74D6" w14:textId="77777777" w:rsidTr="003F7B18">
        <w:tc>
          <w:tcPr>
            <w:tcW w:w="232" w:type="pct"/>
          </w:tcPr>
          <w:p w14:paraId="06CBA5C0" w14:textId="52D38C62"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4DA267FA" w14:textId="7C7C5F8C" w:rsidR="00CE63D9" w:rsidRPr="00FC7D95" w:rsidRDefault="00FA512C" w:rsidP="00700BCF">
            <w:pPr>
              <w:spacing w:line="252" w:lineRule="auto"/>
              <w:rPr>
                <w:sz w:val="20"/>
                <w:lang w:val="uk-UA"/>
              </w:rPr>
            </w:pPr>
            <w:r>
              <w:rPr>
                <w:sz w:val="20"/>
                <w:lang w:val="uk-UA"/>
              </w:rPr>
              <w:t>Фінансування капітальних витрат</w:t>
            </w:r>
          </w:p>
        </w:tc>
        <w:tc>
          <w:tcPr>
            <w:tcW w:w="503" w:type="pct"/>
          </w:tcPr>
          <w:p w14:paraId="6A7BC89F" w14:textId="362127EB" w:rsidR="00CE63D9" w:rsidRPr="00FC7D95" w:rsidRDefault="00803087" w:rsidP="00700BCF">
            <w:pPr>
              <w:spacing w:line="252" w:lineRule="auto"/>
              <w:jc w:val="center"/>
              <w:rPr>
                <w:sz w:val="20"/>
                <w:lang w:val="uk-UA"/>
              </w:rPr>
            </w:pPr>
            <w:r>
              <w:rPr>
                <w:sz w:val="20"/>
                <w:lang w:val="uk-UA"/>
              </w:rPr>
              <w:t>тис. грн.</w:t>
            </w:r>
          </w:p>
        </w:tc>
        <w:tc>
          <w:tcPr>
            <w:tcW w:w="648" w:type="pct"/>
          </w:tcPr>
          <w:p w14:paraId="29CC5DB2" w14:textId="34595538" w:rsidR="00CE63D9" w:rsidRPr="009B30AB" w:rsidRDefault="009B30AB" w:rsidP="00700BCF">
            <w:pPr>
              <w:spacing w:line="252" w:lineRule="auto"/>
              <w:jc w:val="center"/>
              <w:rPr>
                <w:sz w:val="20"/>
                <w:lang w:val="uk-UA"/>
              </w:rPr>
            </w:pPr>
            <w:r>
              <w:rPr>
                <w:sz w:val="20"/>
                <w:lang w:val="uk-UA"/>
              </w:rPr>
              <w:t>-</w:t>
            </w:r>
          </w:p>
        </w:tc>
        <w:tc>
          <w:tcPr>
            <w:tcW w:w="432" w:type="pct"/>
          </w:tcPr>
          <w:p w14:paraId="203338A7" w14:textId="7A7CFB25" w:rsidR="00CE63D9" w:rsidRPr="00FC7D95" w:rsidRDefault="009B30AB" w:rsidP="00700BCF">
            <w:pPr>
              <w:spacing w:line="252" w:lineRule="auto"/>
              <w:jc w:val="center"/>
              <w:rPr>
                <w:sz w:val="20"/>
                <w:lang w:val="uk-UA"/>
              </w:rPr>
            </w:pPr>
            <w:r>
              <w:rPr>
                <w:sz w:val="20"/>
                <w:lang w:val="uk-UA"/>
              </w:rPr>
              <w:t>-</w:t>
            </w:r>
          </w:p>
        </w:tc>
        <w:tc>
          <w:tcPr>
            <w:tcW w:w="431" w:type="pct"/>
          </w:tcPr>
          <w:p w14:paraId="681120FA" w14:textId="4DDB756A" w:rsidR="00CE63D9" w:rsidRPr="00FC7D95" w:rsidRDefault="004075E1" w:rsidP="00700BCF">
            <w:pPr>
              <w:spacing w:line="252" w:lineRule="auto"/>
              <w:jc w:val="center"/>
              <w:rPr>
                <w:sz w:val="20"/>
                <w:lang w:val="uk-UA"/>
              </w:rPr>
            </w:pPr>
            <w:r>
              <w:rPr>
                <w:sz w:val="20"/>
                <w:lang w:val="uk-UA"/>
              </w:rPr>
              <w:t>2 744,9</w:t>
            </w:r>
          </w:p>
        </w:tc>
        <w:tc>
          <w:tcPr>
            <w:tcW w:w="414" w:type="pct"/>
          </w:tcPr>
          <w:p w14:paraId="742B0D81" w14:textId="7EB7CCB8" w:rsidR="00CE63D9" w:rsidRPr="00FC7D95" w:rsidRDefault="00CB6ACC" w:rsidP="00700BCF">
            <w:pPr>
              <w:spacing w:line="252" w:lineRule="auto"/>
              <w:jc w:val="center"/>
              <w:rPr>
                <w:sz w:val="20"/>
                <w:lang w:val="uk-UA"/>
              </w:rPr>
            </w:pPr>
            <w:r>
              <w:rPr>
                <w:sz w:val="20"/>
                <w:lang w:val="uk-UA"/>
              </w:rPr>
              <w:t>2 992</w:t>
            </w:r>
            <w:r w:rsidR="00AD7EF3">
              <w:rPr>
                <w:sz w:val="20"/>
                <w:lang w:val="uk-UA"/>
              </w:rPr>
              <w:t>,0</w:t>
            </w:r>
          </w:p>
        </w:tc>
      </w:tr>
      <w:tr w:rsidR="002B038D" w:rsidRPr="00FC7D95" w14:paraId="62B341BE" w14:textId="77777777" w:rsidTr="003F7B18">
        <w:tc>
          <w:tcPr>
            <w:tcW w:w="232" w:type="pct"/>
          </w:tcPr>
          <w:p w14:paraId="4B7ABD52" w14:textId="11EDF0C4" w:rsidR="002B038D" w:rsidRPr="00FC7D95" w:rsidRDefault="002B038D" w:rsidP="00700BCF">
            <w:pPr>
              <w:spacing w:line="252" w:lineRule="auto"/>
              <w:jc w:val="center"/>
              <w:rPr>
                <w:sz w:val="20"/>
                <w:lang w:val="uk-UA"/>
              </w:rPr>
            </w:pPr>
            <w:r>
              <w:rPr>
                <w:sz w:val="20"/>
                <w:lang w:val="uk-UA"/>
              </w:rPr>
              <w:t>3</w:t>
            </w:r>
          </w:p>
        </w:tc>
        <w:tc>
          <w:tcPr>
            <w:tcW w:w="2340" w:type="pct"/>
          </w:tcPr>
          <w:p w14:paraId="3EBDC3C9" w14:textId="7041C0AE" w:rsidR="002B038D" w:rsidRDefault="002B038D"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w:t>
            </w:r>
            <w:proofErr w:type="spellStart"/>
            <w:r>
              <w:rPr>
                <w:color w:val="000000"/>
                <w:sz w:val="20"/>
                <w:lang w:val="uk-UA" w:eastAsia="uk-UA"/>
              </w:rPr>
              <w:t>Бучанського</w:t>
            </w:r>
            <w:proofErr w:type="spellEnd"/>
            <w:r>
              <w:rPr>
                <w:color w:val="000000"/>
                <w:sz w:val="20"/>
                <w:lang w:val="uk-UA" w:eastAsia="uk-UA"/>
              </w:rPr>
              <w:t xml:space="preserve"> р-ну Київської обл.  </w:t>
            </w:r>
          </w:p>
        </w:tc>
        <w:tc>
          <w:tcPr>
            <w:tcW w:w="503" w:type="pct"/>
          </w:tcPr>
          <w:p w14:paraId="0598F656" w14:textId="1997C93D" w:rsidR="002B038D" w:rsidRDefault="005461F5" w:rsidP="00700BCF">
            <w:pPr>
              <w:spacing w:line="252" w:lineRule="auto"/>
              <w:jc w:val="center"/>
              <w:rPr>
                <w:sz w:val="20"/>
                <w:lang w:val="uk-UA"/>
              </w:rPr>
            </w:pPr>
            <w:r>
              <w:rPr>
                <w:sz w:val="20"/>
                <w:lang w:val="uk-UA"/>
              </w:rPr>
              <w:t xml:space="preserve">відсоток виконання </w:t>
            </w:r>
          </w:p>
          <w:p w14:paraId="110CDD6C" w14:textId="09D6842A" w:rsidR="005461F5" w:rsidRDefault="005461F5" w:rsidP="00700BCF">
            <w:pPr>
              <w:spacing w:line="252" w:lineRule="auto"/>
              <w:jc w:val="center"/>
              <w:rPr>
                <w:sz w:val="20"/>
                <w:lang w:val="uk-UA"/>
              </w:rPr>
            </w:pPr>
          </w:p>
        </w:tc>
        <w:tc>
          <w:tcPr>
            <w:tcW w:w="648" w:type="pct"/>
          </w:tcPr>
          <w:p w14:paraId="35974530" w14:textId="7F610A57" w:rsidR="002B038D" w:rsidRDefault="005461F5" w:rsidP="00700BCF">
            <w:pPr>
              <w:spacing w:line="252" w:lineRule="auto"/>
              <w:jc w:val="center"/>
              <w:rPr>
                <w:sz w:val="20"/>
                <w:lang w:val="uk-UA"/>
              </w:rPr>
            </w:pPr>
            <w:r>
              <w:rPr>
                <w:sz w:val="20"/>
                <w:lang w:val="uk-UA"/>
              </w:rPr>
              <w:t>-</w:t>
            </w:r>
          </w:p>
        </w:tc>
        <w:tc>
          <w:tcPr>
            <w:tcW w:w="432" w:type="pct"/>
          </w:tcPr>
          <w:p w14:paraId="07460AD2" w14:textId="69A10775" w:rsidR="002B038D" w:rsidRDefault="005461F5" w:rsidP="00700BCF">
            <w:pPr>
              <w:spacing w:line="252" w:lineRule="auto"/>
              <w:jc w:val="center"/>
              <w:rPr>
                <w:sz w:val="20"/>
                <w:lang w:val="uk-UA"/>
              </w:rPr>
            </w:pPr>
            <w:r>
              <w:rPr>
                <w:sz w:val="20"/>
                <w:lang w:val="uk-UA"/>
              </w:rPr>
              <w:t>100</w:t>
            </w:r>
          </w:p>
        </w:tc>
        <w:tc>
          <w:tcPr>
            <w:tcW w:w="431" w:type="pct"/>
          </w:tcPr>
          <w:p w14:paraId="2519DF9A" w14:textId="20420A9E" w:rsidR="002B038D" w:rsidRDefault="003F7B18" w:rsidP="00700BCF">
            <w:pPr>
              <w:spacing w:line="252" w:lineRule="auto"/>
              <w:jc w:val="center"/>
              <w:rPr>
                <w:sz w:val="20"/>
                <w:lang w:val="uk-UA"/>
              </w:rPr>
            </w:pPr>
            <w:r>
              <w:rPr>
                <w:sz w:val="20"/>
                <w:lang w:val="uk-UA"/>
              </w:rPr>
              <w:t>0</w:t>
            </w:r>
          </w:p>
        </w:tc>
        <w:tc>
          <w:tcPr>
            <w:tcW w:w="414" w:type="pct"/>
          </w:tcPr>
          <w:p w14:paraId="6CA3CB18" w14:textId="209E062C" w:rsidR="002B038D" w:rsidRDefault="003F7B18" w:rsidP="00700BCF">
            <w:pPr>
              <w:spacing w:line="252" w:lineRule="auto"/>
              <w:jc w:val="center"/>
              <w:rPr>
                <w:sz w:val="20"/>
                <w:lang w:val="uk-UA"/>
              </w:rPr>
            </w:pPr>
            <w:r>
              <w:rPr>
                <w:sz w:val="20"/>
                <w:lang w:val="uk-UA"/>
              </w:rPr>
              <w:t>0</w:t>
            </w:r>
          </w:p>
        </w:tc>
      </w:tr>
      <w:tr w:rsidR="002B038D" w:rsidRPr="00FC7D95" w14:paraId="64CA4844" w14:textId="77777777" w:rsidTr="003F7B18">
        <w:tc>
          <w:tcPr>
            <w:tcW w:w="232" w:type="pct"/>
          </w:tcPr>
          <w:p w14:paraId="78ED88C8" w14:textId="0FC1775C" w:rsidR="002B038D" w:rsidRDefault="002B038D" w:rsidP="00700BCF">
            <w:pPr>
              <w:spacing w:line="252" w:lineRule="auto"/>
              <w:jc w:val="center"/>
              <w:rPr>
                <w:sz w:val="20"/>
                <w:lang w:val="uk-UA"/>
              </w:rPr>
            </w:pPr>
            <w:r>
              <w:rPr>
                <w:sz w:val="20"/>
                <w:lang w:val="uk-UA"/>
              </w:rPr>
              <w:t>4</w:t>
            </w:r>
          </w:p>
        </w:tc>
        <w:tc>
          <w:tcPr>
            <w:tcW w:w="2340" w:type="pct"/>
          </w:tcPr>
          <w:p w14:paraId="4BA551A6" w14:textId="760E8EE4" w:rsidR="002B038D" w:rsidRDefault="002B038D"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03" w:type="pct"/>
          </w:tcPr>
          <w:p w14:paraId="292B48A3" w14:textId="77777777" w:rsidR="005461F5" w:rsidRDefault="005461F5" w:rsidP="00700BCF">
            <w:pPr>
              <w:spacing w:line="252" w:lineRule="auto"/>
              <w:jc w:val="center"/>
              <w:rPr>
                <w:sz w:val="20"/>
                <w:lang w:val="uk-UA"/>
              </w:rPr>
            </w:pPr>
            <w:r>
              <w:rPr>
                <w:sz w:val="20"/>
                <w:lang w:val="uk-UA"/>
              </w:rPr>
              <w:t xml:space="preserve">відсоток виконання </w:t>
            </w:r>
          </w:p>
          <w:p w14:paraId="203A23D9" w14:textId="77777777" w:rsidR="002B038D" w:rsidRDefault="002B038D" w:rsidP="00700BCF">
            <w:pPr>
              <w:spacing w:line="252" w:lineRule="auto"/>
              <w:jc w:val="center"/>
              <w:rPr>
                <w:sz w:val="20"/>
                <w:lang w:val="uk-UA"/>
              </w:rPr>
            </w:pPr>
          </w:p>
        </w:tc>
        <w:tc>
          <w:tcPr>
            <w:tcW w:w="648" w:type="pct"/>
          </w:tcPr>
          <w:p w14:paraId="717E0DCD" w14:textId="48D6B579" w:rsidR="002B038D" w:rsidRDefault="005461F5" w:rsidP="00700BCF">
            <w:pPr>
              <w:spacing w:line="252" w:lineRule="auto"/>
              <w:jc w:val="center"/>
              <w:rPr>
                <w:sz w:val="20"/>
                <w:lang w:val="uk-UA"/>
              </w:rPr>
            </w:pPr>
            <w:r>
              <w:rPr>
                <w:sz w:val="20"/>
                <w:lang w:val="uk-UA"/>
              </w:rPr>
              <w:t>-</w:t>
            </w:r>
          </w:p>
        </w:tc>
        <w:tc>
          <w:tcPr>
            <w:tcW w:w="432" w:type="pct"/>
          </w:tcPr>
          <w:p w14:paraId="0BE466BD" w14:textId="695F975B" w:rsidR="002B038D" w:rsidRDefault="003F7B18" w:rsidP="00700BCF">
            <w:pPr>
              <w:spacing w:line="252" w:lineRule="auto"/>
              <w:jc w:val="center"/>
              <w:rPr>
                <w:sz w:val="20"/>
                <w:lang w:val="uk-UA"/>
              </w:rPr>
            </w:pPr>
            <w:r>
              <w:rPr>
                <w:sz w:val="20"/>
                <w:lang w:val="uk-UA"/>
              </w:rPr>
              <w:t>0</w:t>
            </w:r>
          </w:p>
        </w:tc>
        <w:tc>
          <w:tcPr>
            <w:tcW w:w="431" w:type="pct"/>
          </w:tcPr>
          <w:p w14:paraId="54461E7A" w14:textId="4421CBCF" w:rsidR="002B038D" w:rsidRDefault="003F7B18" w:rsidP="00700BCF">
            <w:pPr>
              <w:spacing w:line="252" w:lineRule="auto"/>
              <w:jc w:val="center"/>
              <w:rPr>
                <w:sz w:val="20"/>
                <w:lang w:val="uk-UA"/>
              </w:rPr>
            </w:pPr>
            <w:r>
              <w:rPr>
                <w:sz w:val="20"/>
                <w:lang w:val="uk-UA"/>
              </w:rPr>
              <w:t>100</w:t>
            </w:r>
          </w:p>
        </w:tc>
        <w:tc>
          <w:tcPr>
            <w:tcW w:w="414" w:type="pct"/>
          </w:tcPr>
          <w:p w14:paraId="210C028B" w14:textId="5F949E43" w:rsidR="002B038D" w:rsidRDefault="003F7B18" w:rsidP="00700BCF">
            <w:pPr>
              <w:spacing w:line="252" w:lineRule="auto"/>
              <w:jc w:val="center"/>
              <w:rPr>
                <w:sz w:val="20"/>
                <w:lang w:val="uk-UA"/>
              </w:rPr>
            </w:pPr>
            <w:r>
              <w:rPr>
                <w:sz w:val="20"/>
                <w:lang w:val="uk-UA"/>
              </w:rPr>
              <w:t>0</w:t>
            </w:r>
          </w:p>
        </w:tc>
      </w:tr>
      <w:tr w:rsidR="002B038D" w:rsidRPr="00FC7D95" w14:paraId="482B4A14" w14:textId="77777777" w:rsidTr="003F7B18">
        <w:tc>
          <w:tcPr>
            <w:tcW w:w="232" w:type="pct"/>
          </w:tcPr>
          <w:p w14:paraId="11411152" w14:textId="0C0CB3B5" w:rsidR="002B038D" w:rsidRDefault="002B038D" w:rsidP="00700BCF">
            <w:pPr>
              <w:spacing w:line="252" w:lineRule="auto"/>
              <w:jc w:val="center"/>
              <w:rPr>
                <w:sz w:val="20"/>
                <w:lang w:val="uk-UA"/>
              </w:rPr>
            </w:pPr>
            <w:r>
              <w:rPr>
                <w:sz w:val="20"/>
                <w:lang w:val="uk-UA"/>
              </w:rPr>
              <w:t>5</w:t>
            </w:r>
          </w:p>
        </w:tc>
        <w:tc>
          <w:tcPr>
            <w:tcW w:w="2340" w:type="pct"/>
          </w:tcPr>
          <w:p w14:paraId="08423283" w14:textId="278CB019" w:rsidR="002B038D" w:rsidRDefault="002B038D"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03" w:type="pct"/>
          </w:tcPr>
          <w:p w14:paraId="7C8E63E3" w14:textId="77777777" w:rsidR="005461F5" w:rsidRDefault="005461F5" w:rsidP="00700BCF">
            <w:pPr>
              <w:spacing w:line="252" w:lineRule="auto"/>
              <w:jc w:val="center"/>
              <w:rPr>
                <w:sz w:val="20"/>
                <w:lang w:val="uk-UA"/>
              </w:rPr>
            </w:pPr>
            <w:r>
              <w:rPr>
                <w:sz w:val="20"/>
                <w:lang w:val="uk-UA"/>
              </w:rPr>
              <w:t xml:space="preserve">відсоток виконання </w:t>
            </w:r>
          </w:p>
          <w:p w14:paraId="6E987626" w14:textId="77777777" w:rsidR="002B038D" w:rsidRDefault="002B038D" w:rsidP="00700BCF">
            <w:pPr>
              <w:spacing w:line="252" w:lineRule="auto"/>
              <w:jc w:val="center"/>
              <w:rPr>
                <w:sz w:val="20"/>
                <w:lang w:val="uk-UA"/>
              </w:rPr>
            </w:pPr>
          </w:p>
        </w:tc>
        <w:tc>
          <w:tcPr>
            <w:tcW w:w="648" w:type="pct"/>
          </w:tcPr>
          <w:p w14:paraId="69F9703C" w14:textId="6FFCC52F" w:rsidR="002B038D" w:rsidRDefault="005461F5" w:rsidP="00700BCF">
            <w:pPr>
              <w:spacing w:line="252" w:lineRule="auto"/>
              <w:jc w:val="center"/>
              <w:rPr>
                <w:sz w:val="20"/>
                <w:lang w:val="uk-UA"/>
              </w:rPr>
            </w:pPr>
            <w:r>
              <w:rPr>
                <w:sz w:val="20"/>
                <w:lang w:val="uk-UA"/>
              </w:rPr>
              <w:t>-</w:t>
            </w:r>
          </w:p>
        </w:tc>
        <w:tc>
          <w:tcPr>
            <w:tcW w:w="432" w:type="pct"/>
          </w:tcPr>
          <w:p w14:paraId="2153A54F" w14:textId="638856EA" w:rsidR="002B038D" w:rsidRDefault="003F7B18" w:rsidP="00700BCF">
            <w:pPr>
              <w:spacing w:line="252" w:lineRule="auto"/>
              <w:jc w:val="center"/>
              <w:rPr>
                <w:sz w:val="20"/>
                <w:lang w:val="uk-UA"/>
              </w:rPr>
            </w:pPr>
            <w:r>
              <w:rPr>
                <w:sz w:val="20"/>
                <w:lang w:val="uk-UA"/>
              </w:rPr>
              <w:t>0</w:t>
            </w:r>
          </w:p>
        </w:tc>
        <w:tc>
          <w:tcPr>
            <w:tcW w:w="431" w:type="pct"/>
          </w:tcPr>
          <w:p w14:paraId="20F996AD" w14:textId="3E61E0F8" w:rsidR="002B038D" w:rsidRDefault="003F7B18" w:rsidP="00700BCF">
            <w:pPr>
              <w:spacing w:line="252" w:lineRule="auto"/>
              <w:jc w:val="center"/>
              <w:rPr>
                <w:sz w:val="20"/>
                <w:lang w:val="uk-UA"/>
              </w:rPr>
            </w:pPr>
            <w:r>
              <w:rPr>
                <w:sz w:val="20"/>
                <w:lang w:val="uk-UA"/>
              </w:rPr>
              <w:t>100</w:t>
            </w:r>
          </w:p>
        </w:tc>
        <w:tc>
          <w:tcPr>
            <w:tcW w:w="414" w:type="pct"/>
          </w:tcPr>
          <w:p w14:paraId="22162F8F" w14:textId="4C00707C" w:rsidR="002B038D" w:rsidRDefault="003F7B18" w:rsidP="00700BCF">
            <w:pPr>
              <w:spacing w:line="252" w:lineRule="auto"/>
              <w:jc w:val="center"/>
              <w:rPr>
                <w:sz w:val="20"/>
                <w:lang w:val="uk-UA"/>
              </w:rPr>
            </w:pPr>
            <w:r>
              <w:rPr>
                <w:sz w:val="20"/>
                <w:lang w:val="uk-UA"/>
              </w:rPr>
              <w:t>0</w:t>
            </w:r>
          </w:p>
        </w:tc>
      </w:tr>
      <w:tr w:rsidR="002B038D" w:rsidRPr="00FC7D95" w14:paraId="7CD4F343" w14:textId="77777777" w:rsidTr="003F7B18">
        <w:tc>
          <w:tcPr>
            <w:tcW w:w="232" w:type="pct"/>
          </w:tcPr>
          <w:p w14:paraId="333CE04A" w14:textId="5E56CB78" w:rsidR="002B038D" w:rsidRDefault="002B038D" w:rsidP="00700BCF">
            <w:pPr>
              <w:spacing w:line="252" w:lineRule="auto"/>
              <w:jc w:val="center"/>
              <w:rPr>
                <w:sz w:val="20"/>
                <w:lang w:val="uk-UA"/>
              </w:rPr>
            </w:pPr>
            <w:r>
              <w:rPr>
                <w:sz w:val="20"/>
                <w:lang w:val="uk-UA"/>
              </w:rPr>
              <w:t>6</w:t>
            </w:r>
          </w:p>
        </w:tc>
        <w:tc>
          <w:tcPr>
            <w:tcW w:w="2340" w:type="pct"/>
          </w:tcPr>
          <w:p w14:paraId="41754F13" w14:textId="5B4C7EE1" w:rsidR="002B038D" w:rsidRDefault="002B038D"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14:paraId="7D9AF106" w14:textId="77777777" w:rsidR="005461F5" w:rsidRDefault="005461F5" w:rsidP="00700BCF">
            <w:pPr>
              <w:spacing w:line="252" w:lineRule="auto"/>
              <w:jc w:val="center"/>
              <w:rPr>
                <w:sz w:val="20"/>
                <w:lang w:val="uk-UA"/>
              </w:rPr>
            </w:pPr>
            <w:r>
              <w:rPr>
                <w:sz w:val="20"/>
                <w:lang w:val="uk-UA"/>
              </w:rPr>
              <w:t xml:space="preserve">відсоток виконання </w:t>
            </w:r>
          </w:p>
          <w:p w14:paraId="4C6774BA" w14:textId="77777777" w:rsidR="002B038D" w:rsidRDefault="002B038D" w:rsidP="00700BCF">
            <w:pPr>
              <w:spacing w:line="252" w:lineRule="auto"/>
              <w:jc w:val="center"/>
              <w:rPr>
                <w:sz w:val="20"/>
                <w:lang w:val="uk-UA"/>
              </w:rPr>
            </w:pPr>
          </w:p>
        </w:tc>
        <w:tc>
          <w:tcPr>
            <w:tcW w:w="648" w:type="pct"/>
          </w:tcPr>
          <w:p w14:paraId="37F5E1D5" w14:textId="4F25A14C" w:rsidR="002B038D" w:rsidRDefault="005461F5" w:rsidP="00700BCF">
            <w:pPr>
              <w:spacing w:line="252" w:lineRule="auto"/>
              <w:jc w:val="center"/>
              <w:rPr>
                <w:sz w:val="20"/>
                <w:lang w:val="uk-UA"/>
              </w:rPr>
            </w:pPr>
            <w:r>
              <w:rPr>
                <w:sz w:val="20"/>
                <w:lang w:val="uk-UA"/>
              </w:rPr>
              <w:t>-</w:t>
            </w:r>
          </w:p>
        </w:tc>
        <w:tc>
          <w:tcPr>
            <w:tcW w:w="432" w:type="pct"/>
          </w:tcPr>
          <w:p w14:paraId="6EE56F2F" w14:textId="47E813DF" w:rsidR="002B038D" w:rsidRDefault="003F7B18" w:rsidP="00700BCF">
            <w:pPr>
              <w:spacing w:line="252" w:lineRule="auto"/>
              <w:jc w:val="center"/>
              <w:rPr>
                <w:sz w:val="20"/>
                <w:lang w:val="uk-UA"/>
              </w:rPr>
            </w:pPr>
            <w:r>
              <w:rPr>
                <w:sz w:val="20"/>
                <w:lang w:val="uk-UA"/>
              </w:rPr>
              <w:t>0</w:t>
            </w:r>
          </w:p>
        </w:tc>
        <w:tc>
          <w:tcPr>
            <w:tcW w:w="431" w:type="pct"/>
          </w:tcPr>
          <w:p w14:paraId="72E750DD" w14:textId="64F27ACA" w:rsidR="002B038D" w:rsidRDefault="003F7B18" w:rsidP="00700BCF">
            <w:pPr>
              <w:spacing w:line="252" w:lineRule="auto"/>
              <w:jc w:val="center"/>
              <w:rPr>
                <w:sz w:val="20"/>
                <w:lang w:val="uk-UA"/>
              </w:rPr>
            </w:pPr>
            <w:r>
              <w:rPr>
                <w:sz w:val="20"/>
                <w:lang w:val="uk-UA"/>
              </w:rPr>
              <w:t>70</w:t>
            </w:r>
          </w:p>
        </w:tc>
        <w:tc>
          <w:tcPr>
            <w:tcW w:w="414" w:type="pct"/>
          </w:tcPr>
          <w:p w14:paraId="2F16129E" w14:textId="31C11059" w:rsidR="002B038D" w:rsidRDefault="003F7B18" w:rsidP="00700BCF">
            <w:pPr>
              <w:spacing w:line="252" w:lineRule="auto"/>
              <w:jc w:val="center"/>
              <w:rPr>
                <w:sz w:val="20"/>
                <w:lang w:val="uk-UA"/>
              </w:rPr>
            </w:pPr>
            <w:r>
              <w:rPr>
                <w:sz w:val="20"/>
                <w:lang w:val="uk-UA"/>
              </w:rPr>
              <w:t>30</w:t>
            </w:r>
          </w:p>
        </w:tc>
      </w:tr>
      <w:tr w:rsidR="002B038D" w:rsidRPr="00FC7D95" w14:paraId="3D3E3032" w14:textId="77777777" w:rsidTr="003F7B18">
        <w:tc>
          <w:tcPr>
            <w:tcW w:w="232" w:type="pct"/>
          </w:tcPr>
          <w:p w14:paraId="7CCD9BF7" w14:textId="42C89495" w:rsidR="002B038D" w:rsidRDefault="002B038D" w:rsidP="00700BCF">
            <w:pPr>
              <w:spacing w:line="252" w:lineRule="auto"/>
              <w:jc w:val="center"/>
              <w:rPr>
                <w:sz w:val="20"/>
                <w:lang w:val="uk-UA"/>
              </w:rPr>
            </w:pPr>
            <w:r>
              <w:rPr>
                <w:sz w:val="20"/>
                <w:lang w:val="uk-UA"/>
              </w:rPr>
              <w:t>7</w:t>
            </w:r>
          </w:p>
        </w:tc>
        <w:tc>
          <w:tcPr>
            <w:tcW w:w="2340" w:type="pct"/>
          </w:tcPr>
          <w:p w14:paraId="76E54B70" w14:textId="20AC68BD" w:rsidR="002B038D" w:rsidRDefault="002B038D"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03" w:type="pct"/>
          </w:tcPr>
          <w:p w14:paraId="3C1D733C" w14:textId="77777777" w:rsidR="005461F5" w:rsidRDefault="005461F5" w:rsidP="00700BCF">
            <w:pPr>
              <w:spacing w:line="252" w:lineRule="auto"/>
              <w:jc w:val="center"/>
              <w:rPr>
                <w:sz w:val="20"/>
                <w:lang w:val="uk-UA"/>
              </w:rPr>
            </w:pPr>
            <w:r>
              <w:rPr>
                <w:sz w:val="20"/>
                <w:lang w:val="uk-UA"/>
              </w:rPr>
              <w:t xml:space="preserve">відсоток виконання </w:t>
            </w:r>
          </w:p>
          <w:p w14:paraId="558BF981" w14:textId="77777777" w:rsidR="002B038D" w:rsidRDefault="002B038D" w:rsidP="00700BCF">
            <w:pPr>
              <w:spacing w:line="252" w:lineRule="auto"/>
              <w:jc w:val="center"/>
              <w:rPr>
                <w:sz w:val="20"/>
                <w:lang w:val="uk-UA"/>
              </w:rPr>
            </w:pPr>
          </w:p>
        </w:tc>
        <w:tc>
          <w:tcPr>
            <w:tcW w:w="648" w:type="pct"/>
          </w:tcPr>
          <w:p w14:paraId="75EFA067" w14:textId="71A9B8F2" w:rsidR="002B038D" w:rsidRDefault="005461F5" w:rsidP="00700BCF">
            <w:pPr>
              <w:spacing w:line="252" w:lineRule="auto"/>
              <w:jc w:val="center"/>
              <w:rPr>
                <w:sz w:val="20"/>
                <w:lang w:val="uk-UA"/>
              </w:rPr>
            </w:pPr>
            <w:r>
              <w:rPr>
                <w:sz w:val="20"/>
                <w:lang w:val="uk-UA"/>
              </w:rPr>
              <w:t>-</w:t>
            </w:r>
          </w:p>
        </w:tc>
        <w:tc>
          <w:tcPr>
            <w:tcW w:w="432" w:type="pct"/>
          </w:tcPr>
          <w:p w14:paraId="04E987C2" w14:textId="569CF169" w:rsidR="002B038D" w:rsidRDefault="003F7B18" w:rsidP="00700BCF">
            <w:pPr>
              <w:spacing w:line="252" w:lineRule="auto"/>
              <w:jc w:val="center"/>
              <w:rPr>
                <w:sz w:val="20"/>
                <w:lang w:val="uk-UA"/>
              </w:rPr>
            </w:pPr>
            <w:r>
              <w:rPr>
                <w:sz w:val="20"/>
                <w:lang w:val="uk-UA"/>
              </w:rPr>
              <w:t>0</w:t>
            </w:r>
          </w:p>
        </w:tc>
        <w:tc>
          <w:tcPr>
            <w:tcW w:w="431" w:type="pct"/>
          </w:tcPr>
          <w:p w14:paraId="0E09C62A" w14:textId="59EAE483" w:rsidR="002B038D" w:rsidRDefault="003F7B18" w:rsidP="00700BCF">
            <w:pPr>
              <w:spacing w:line="252" w:lineRule="auto"/>
              <w:jc w:val="center"/>
              <w:rPr>
                <w:sz w:val="20"/>
                <w:lang w:val="uk-UA"/>
              </w:rPr>
            </w:pPr>
            <w:r>
              <w:rPr>
                <w:sz w:val="20"/>
                <w:lang w:val="uk-UA"/>
              </w:rPr>
              <w:t>100</w:t>
            </w:r>
          </w:p>
        </w:tc>
        <w:tc>
          <w:tcPr>
            <w:tcW w:w="414" w:type="pct"/>
          </w:tcPr>
          <w:p w14:paraId="280404F0" w14:textId="234D6AEE" w:rsidR="002B038D" w:rsidRDefault="003F7B18" w:rsidP="00700BCF">
            <w:pPr>
              <w:spacing w:line="252" w:lineRule="auto"/>
              <w:jc w:val="center"/>
              <w:rPr>
                <w:sz w:val="20"/>
                <w:lang w:val="uk-UA"/>
              </w:rPr>
            </w:pPr>
            <w:r>
              <w:rPr>
                <w:sz w:val="20"/>
                <w:lang w:val="uk-UA"/>
              </w:rPr>
              <w:t>0</w:t>
            </w:r>
          </w:p>
        </w:tc>
      </w:tr>
      <w:tr w:rsidR="002B038D" w:rsidRPr="00FC7D95" w14:paraId="7E5EA3DE" w14:textId="77777777" w:rsidTr="003F7B18">
        <w:tc>
          <w:tcPr>
            <w:tcW w:w="232" w:type="pct"/>
          </w:tcPr>
          <w:p w14:paraId="5FFF8A07" w14:textId="23F8F7BD" w:rsidR="002B038D" w:rsidRDefault="002B038D" w:rsidP="00700BCF">
            <w:pPr>
              <w:spacing w:line="252" w:lineRule="auto"/>
              <w:jc w:val="center"/>
              <w:rPr>
                <w:sz w:val="20"/>
                <w:lang w:val="uk-UA"/>
              </w:rPr>
            </w:pPr>
            <w:r>
              <w:rPr>
                <w:sz w:val="20"/>
                <w:lang w:val="uk-UA"/>
              </w:rPr>
              <w:t>8</w:t>
            </w:r>
          </w:p>
        </w:tc>
        <w:tc>
          <w:tcPr>
            <w:tcW w:w="2340" w:type="pct"/>
          </w:tcPr>
          <w:p w14:paraId="695F24ED" w14:textId="113ADCD3" w:rsidR="002B038D" w:rsidRDefault="002B038D"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w:t>
            </w:r>
            <w:proofErr w:type="spellStart"/>
            <w:r>
              <w:rPr>
                <w:color w:val="000000"/>
                <w:sz w:val="20"/>
                <w:lang w:val="uk-UA" w:eastAsia="uk-UA"/>
              </w:rPr>
              <w:t>Бучанський</w:t>
            </w:r>
            <w:proofErr w:type="spellEnd"/>
            <w:r>
              <w:rPr>
                <w:color w:val="000000"/>
                <w:sz w:val="20"/>
                <w:lang w:val="uk-UA" w:eastAsia="uk-UA"/>
              </w:rPr>
              <w:t xml:space="preserve">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0DA889B" w14:textId="77777777" w:rsidR="005461F5" w:rsidRDefault="005461F5" w:rsidP="00700BCF">
            <w:pPr>
              <w:spacing w:line="252" w:lineRule="auto"/>
              <w:jc w:val="center"/>
              <w:rPr>
                <w:sz w:val="20"/>
                <w:lang w:val="uk-UA"/>
              </w:rPr>
            </w:pPr>
            <w:r>
              <w:rPr>
                <w:sz w:val="20"/>
                <w:lang w:val="uk-UA"/>
              </w:rPr>
              <w:t xml:space="preserve">відсоток виконання </w:t>
            </w:r>
          </w:p>
          <w:p w14:paraId="02189801" w14:textId="77777777" w:rsidR="002B038D" w:rsidRDefault="002B038D" w:rsidP="00700BCF">
            <w:pPr>
              <w:spacing w:line="252" w:lineRule="auto"/>
              <w:jc w:val="center"/>
              <w:rPr>
                <w:sz w:val="20"/>
                <w:lang w:val="uk-UA"/>
              </w:rPr>
            </w:pPr>
          </w:p>
        </w:tc>
        <w:tc>
          <w:tcPr>
            <w:tcW w:w="648" w:type="pct"/>
          </w:tcPr>
          <w:p w14:paraId="048C142A" w14:textId="1729220A" w:rsidR="002B038D" w:rsidRDefault="005461F5" w:rsidP="00700BCF">
            <w:pPr>
              <w:spacing w:line="252" w:lineRule="auto"/>
              <w:jc w:val="center"/>
              <w:rPr>
                <w:sz w:val="20"/>
                <w:lang w:val="uk-UA"/>
              </w:rPr>
            </w:pPr>
            <w:r>
              <w:rPr>
                <w:sz w:val="20"/>
                <w:lang w:val="uk-UA"/>
              </w:rPr>
              <w:t>-</w:t>
            </w:r>
          </w:p>
        </w:tc>
        <w:tc>
          <w:tcPr>
            <w:tcW w:w="432" w:type="pct"/>
          </w:tcPr>
          <w:p w14:paraId="0CEE52C6" w14:textId="6C0BF12B" w:rsidR="002B038D" w:rsidRDefault="003F7B18" w:rsidP="00700BCF">
            <w:pPr>
              <w:spacing w:line="252" w:lineRule="auto"/>
              <w:jc w:val="center"/>
              <w:rPr>
                <w:sz w:val="20"/>
                <w:lang w:val="uk-UA"/>
              </w:rPr>
            </w:pPr>
            <w:r>
              <w:rPr>
                <w:sz w:val="20"/>
                <w:lang w:val="uk-UA"/>
              </w:rPr>
              <w:t>0</w:t>
            </w:r>
          </w:p>
        </w:tc>
        <w:tc>
          <w:tcPr>
            <w:tcW w:w="431" w:type="pct"/>
          </w:tcPr>
          <w:p w14:paraId="2DEA334A" w14:textId="02BC29EE" w:rsidR="002B038D" w:rsidRDefault="003F7B18" w:rsidP="00700BCF">
            <w:pPr>
              <w:spacing w:line="252" w:lineRule="auto"/>
              <w:jc w:val="center"/>
              <w:rPr>
                <w:sz w:val="20"/>
                <w:lang w:val="uk-UA"/>
              </w:rPr>
            </w:pPr>
            <w:r>
              <w:rPr>
                <w:sz w:val="20"/>
                <w:lang w:val="uk-UA"/>
              </w:rPr>
              <w:t>100</w:t>
            </w:r>
          </w:p>
        </w:tc>
        <w:tc>
          <w:tcPr>
            <w:tcW w:w="414" w:type="pct"/>
          </w:tcPr>
          <w:p w14:paraId="0CBE5F67" w14:textId="07A13082" w:rsidR="002B038D" w:rsidRDefault="003F7B18" w:rsidP="00700BCF">
            <w:pPr>
              <w:spacing w:line="252" w:lineRule="auto"/>
              <w:jc w:val="center"/>
              <w:rPr>
                <w:sz w:val="20"/>
                <w:lang w:val="uk-UA"/>
              </w:rPr>
            </w:pPr>
            <w:r>
              <w:rPr>
                <w:sz w:val="20"/>
                <w:lang w:val="uk-UA"/>
              </w:rPr>
              <w:t>0</w:t>
            </w:r>
          </w:p>
        </w:tc>
      </w:tr>
      <w:tr w:rsidR="002B038D" w:rsidRPr="00346636" w14:paraId="63D356E7" w14:textId="77777777" w:rsidTr="003F7B18">
        <w:tc>
          <w:tcPr>
            <w:tcW w:w="232" w:type="pct"/>
          </w:tcPr>
          <w:p w14:paraId="14ED4FD4" w14:textId="555692DE" w:rsidR="002B038D" w:rsidRDefault="002B038D" w:rsidP="00700BCF">
            <w:pPr>
              <w:spacing w:line="252" w:lineRule="auto"/>
              <w:jc w:val="center"/>
              <w:rPr>
                <w:sz w:val="20"/>
                <w:lang w:val="uk-UA"/>
              </w:rPr>
            </w:pPr>
            <w:r>
              <w:rPr>
                <w:sz w:val="20"/>
                <w:lang w:val="uk-UA"/>
              </w:rPr>
              <w:t>9</w:t>
            </w:r>
          </w:p>
        </w:tc>
        <w:tc>
          <w:tcPr>
            <w:tcW w:w="2340" w:type="pct"/>
          </w:tcPr>
          <w:p w14:paraId="6F1C3B60" w14:textId="1A364D0B" w:rsidR="002B038D" w:rsidRDefault="002B038D" w:rsidP="00700BCF">
            <w:pPr>
              <w:spacing w:line="252" w:lineRule="auto"/>
              <w:rPr>
                <w:sz w:val="20"/>
                <w:lang w:val="uk-UA"/>
              </w:rPr>
            </w:pPr>
            <w:r>
              <w:rPr>
                <w:color w:val="000000"/>
                <w:sz w:val="20"/>
                <w:lang w:val="uk-UA" w:eastAsia="uk-UA"/>
              </w:rPr>
              <w:t xml:space="preserve">Реконструкція вхідної групи амбулаторії групової практики №1 за адресою: Київська обл., м. Буча, </w:t>
            </w:r>
            <w:proofErr w:type="spellStart"/>
            <w:r>
              <w:rPr>
                <w:color w:val="000000"/>
                <w:sz w:val="20"/>
                <w:lang w:val="uk-UA" w:eastAsia="uk-UA"/>
              </w:rPr>
              <w:t>б-р</w:t>
            </w:r>
            <w:proofErr w:type="spellEnd"/>
            <w:r>
              <w:rPr>
                <w:color w:val="000000"/>
                <w:sz w:val="20"/>
                <w:lang w:val="uk-UA" w:eastAsia="uk-UA"/>
              </w:rPr>
              <w:t xml:space="preserve"> Богдана Хмельницького, 2</w:t>
            </w:r>
          </w:p>
        </w:tc>
        <w:tc>
          <w:tcPr>
            <w:tcW w:w="503" w:type="pct"/>
          </w:tcPr>
          <w:p w14:paraId="6AB78AE8" w14:textId="77777777" w:rsidR="005461F5" w:rsidRDefault="005461F5" w:rsidP="00700BCF">
            <w:pPr>
              <w:spacing w:line="252" w:lineRule="auto"/>
              <w:jc w:val="center"/>
              <w:rPr>
                <w:sz w:val="20"/>
                <w:lang w:val="uk-UA"/>
              </w:rPr>
            </w:pPr>
            <w:r>
              <w:rPr>
                <w:sz w:val="20"/>
                <w:lang w:val="uk-UA"/>
              </w:rPr>
              <w:t xml:space="preserve">відсоток виконання </w:t>
            </w:r>
          </w:p>
          <w:p w14:paraId="291EB708" w14:textId="77777777" w:rsidR="002B038D" w:rsidRDefault="002B038D" w:rsidP="00700BCF">
            <w:pPr>
              <w:spacing w:line="252" w:lineRule="auto"/>
              <w:jc w:val="center"/>
              <w:rPr>
                <w:sz w:val="20"/>
                <w:lang w:val="uk-UA"/>
              </w:rPr>
            </w:pPr>
          </w:p>
        </w:tc>
        <w:tc>
          <w:tcPr>
            <w:tcW w:w="648" w:type="pct"/>
          </w:tcPr>
          <w:p w14:paraId="1A6069C7" w14:textId="200B9281" w:rsidR="002B038D" w:rsidRDefault="005461F5" w:rsidP="00700BCF">
            <w:pPr>
              <w:spacing w:line="252" w:lineRule="auto"/>
              <w:jc w:val="center"/>
              <w:rPr>
                <w:sz w:val="20"/>
                <w:lang w:val="uk-UA"/>
              </w:rPr>
            </w:pPr>
            <w:r>
              <w:rPr>
                <w:sz w:val="20"/>
                <w:lang w:val="uk-UA"/>
              </w:rPr>
              <w:t>-</w:t>
            </w:r>
          </w:p>
        </w:tc>
        <w:tc>
          <w:tcPr>
            <w:tcW w:w="432" w:type="pct"/>
          </w:tcPr>
          <w:p w14:paraId="7FC6AFC9" w14:textId="4DCEA2AD" w:rsidR="002B038D" w:rsidRDefault="003F7B18" w:rsidP="00700BCF">
            <w:pPr>
              <w:spacing w:line="252" w:lineRule="auto"/>
              <w:jc w:val="center"/>
              <w:rPr>
                <w:sz w:val="20"/>
                <w:lang w:val="uk-UA"/>
              </w:rPr>
            </w:pPr>
            <w:r>
              <w:rPr>
                <w:sz w:val="20"/>
                <w:lang w:val="uk-UA"/>
              </w:rPr>
              <w:t>0</w:t>
            </w:r>
          </w:p>
        </w:tc>
        <w:tc>
          <w:tcPr>
            <w:tcW w:w="431" w:type="pct"/>
          </w:tcPr>
          <w:p w14:paraId="0452B094" w14:textId="52F6A8A2" w:rsidR="002B038D" w:rsidRDefault="003F7B18" w:rsidP="00700BCF">
            <w:pPr>
              <w:spacing w:line="252" w:lineRule="auto"/>
              <w:jc w:val="center"/>
              <w:rPr>
                <w:sz w:val="20"/>
                <w:lang w:val="uk-UA"/>
              </w:rPr>
            </w:pPr>
            <w:r>
              <w:rPr>
                <w:sz w:val="20"/>
                <w:lang w:val="uk-UA"/>
              </w:rPr>
              <w:t>0</w:t>
            </w:r>
          </w:p>
        </w:tc>
        <w:tc>
          <w:tcPr>
            <w:tcW w:w="414" w:type="pct"/>
          </w:tcPr>
          <w:p w14:paraId="734CC94C" w14:textId="45432278" w:rsidR="002B038D" w:rsidRDefault="003F7B18" w:rsidP="00700BCF">
            <w:pPr>
              <w:spacing w:line="252" w:lineRule="auto"/>
              <w:jc w:val="center"/>
              <w:rPr>
                <w:sz w:val="20"/>
                <w:lang w:val="uk-UA"/>
              </w:rPr>
            </w:pPr>
            <w:r>
              <w:rPr>
                <w:sz w:val="20"/>
                <w:lang w:val="uk-UA"/>
              </w:rPr>
              <w:t>100</w:t>
            </w:r>
          </w:p>
        </w:tc>
      </w:tr>
      <w:tr w:rsidR="002B038D" w:rsidRPr="00FC7D95" w14:paraId="39AA9DFE" w14:textId="77777777" w:rsidTr="003F7B18">
        <w:tc>
          <w:tcPr>
            <w:tcW w:w="232" w:type="pct"/>
          </w:tcPr>
          <w:p w14:paraId="2DD8E542" w14:textId="754D3A78" w:rsidR="002B038D" w:rsidRDefault="002B038D" w:rsidP="00700BCF">
            <w:pPr>
              <w:spacing w:line="252" w:lineRule="auto"/>
              <w:jc w:val="center"/>
              <w:rPr>
                <w:sz w:val="20"/>
                <w:lang w:val="uk-UA"/>
              </w:rPr>
            </w:pPr>
            <w:r>
              <w:rPr>
                <w:sz w:val="20"/>
                <w:lang w:val="uk-UA"/>
              </w:rPr>
              <w:t>10</w:t>
            </w:r>
          </w:p>
        </w:tc>
        <w:tc>
          <w:tcPr>
            <w:tcW w:w="2340" w:type="pct"/>
          </w:tcPr>
          <w:p w14:paraId="74DFE8AB" w14:textId="30364FED" w:rsidR="002B038D" w:rsidRDefault="002B038D" w:rsidP="00700BCF">
            <w:pPr>
              <w:spacing w:line="252" w:lineRule="auto"/>
              <w:rPr>
                <w:sz w:val="20"/>
                <w:lang w:val="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proofErr w:type="spellStart"/>
            <w:r w:rsidRPr="00213672">
              <w:rPr>
                <w:color w:val="222222"/>
                <w:sz w:val="20"/>
                <w:shd w:val="clear" w:color="auto" w:fill="FFFFFF"/>
                <w:lang w:val="uk-UA"/>
              </w:rPr>
              <w:t>смт</w:t>
            </w:r>
            <w:proofErr w:type="spellEnd"/>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w:t>
            </w:r>
            <w:proofErr w:type="spellStart"/>
            <w:r w:rsidRPr="00114B3E">
              <w:rPr>
                <w:color w:val="222222"/>
                <w:sz w:val="20"/>
                <w:shd w:val="clear" w:color="auto" w:fill="FFFFFF"/>
              </w:rPr>
              <w:t>Бучанської</w:t>
            </w:r>
            <w:proofErr w:type="spellEnd"/>
            <w:r w:rsidRPr="00114B3E">
              <w:rPr>
                <w:color w:val="222222"/>
                <w:sz w:val="20"/>
                <w:shd w:val="clear" w:color="auto" w:fill="FFFFFF"/>
              </w:rPr>
              <w:t xml:space="preserve">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1E58D600" w14:textId="77777777" w:rsidR="005461F5" w:rsidRDefault="005461F5" w:rsidP="00700BCF">
            <w:pPr>
              <w:spacing w:line="252" w:lineRule="auto"/>
              <w:jc w:val="center"/>
              <w:rPr>
                <w:sz w:val="20"/>
                <w:lang w:val="uk-UA"/>
              </w:rPr>
            </w:pPr>
            <w:r>
              <w:rPr>
                <w:sz w:val="20"/>
                <w:lang w:val="uk-UA"/>
              </w:rPr>
              <w:t xml:space="preserve">відсоток виконання </w:t>
            </w:r>
          </w:p>
          <w:p w14:paraId="4CEDE434" w14:textId="77777777" w:rsidR="002B038D" w:rsidRDefault="002B038D" w:rsidP="00700BCF">
            <w:pPr>
              <w:spacing w:line="252" w:lineRule="auto"/>
              <w:jc w:val="center"/>
              <w:rPr>
                <w:sz w:val="20"/>
                <w:lang w:val="uk-UA"/>
              </w:rPr>
            </w:pPr>
          </w:p>
        </w:tc>
        <w:tc>
          <w:tcPr>
            <w:tcW w:w="648" w:type="pct"/>
          </w:tcPr>
          <w:p w14:paraId="5D5870F0" w14:textId="77003387" w:rsidR="002B038D" w:rsidRDefault="005461F5" w:rsidP="00700BCF">
            <w:pPr>
              <w:spacing w:line="252" w:lineRule="auto"/>
              <w:jc w:val="center"/>
              <w:rPr>
                <w:sz w:val="20"/>
                <w:lang w:val="uk-UA"/>
              </w:rPr>
            </w:pPr>
            <w:r>
              <w:rPr>
                <w:sz w:val="20"/>
                <w:lang w:val="uk-UA"/>
              </w:rPr>
              <w:t>-</w:t>
            </w:r>
          </w:p>
        </w:tc>
        <w:tc>
          <w:tcPr>
            <w:tcW w:w="432" w:type="pct"/>
          </w:tcPr>
          <w:p w14:paraId="24F17D0F" w14:textId="3B8E1F40" w:rsidR="002B038D" w:rsidRDefault="003F7B18" w:rsidP="00700BCF">
            <w:pPr>
              <w:spacing w:line="252" w:lineRule="auto"/>
              <w:jc w:val="center"/>
              <w:rPr>
                <w:sz w:val="20"/>
                <w:lang w:val="uk-UA"/>
              </w:rPr>
            </w:pPr>
            <w:r>
              <w:rPr>
                <w:sz w:val="20"/>
                <w:lang w:val="uk-UA"/>
              </w:rPr>
              <w:t>0</w:t>
            </w:r>
          </w:p>
        </w:tc>
        <w:tc>
          <w:tcPr>
            <w:tcW w:w="431" w:type="pct"/>
          </w:tcPr>
          <w:p w14:paraId="5F576211" w14:textId="5651A2EE" w:rsidR="002B038D" w:rsidRDefault="003F7B18" w:rsidP="00700BCF">
            <w:pPr>
              <w:spacing w:line="252" w:lineRule="auto"/>
              <w:jc w:val="center"/>
              <w:rPr>
                <w:sz w:val="20"/>
                <w:lang w:val="uk-UA"/>
              </w:rPr>
            </w:pPr>
            <w:r>
              <w:rPr>
                <w:sz w:val="20"/>
                <w:lang w:val="uk-UA"/>
              </w:rPr>
              <w:t>0</w:t>
            </w:r>
          </w:p>
        </w:tc>
        <w:tc>
          <w:tcPr>
            <w:tcW w:w="414" w:type="pct"/>
          </w:tcPr>
          <w:p w14:paraId="365A1A2A" w14:textId="6A28F99D" w:rsidR="002B038D" w:rsidRDefault="003F7B18" w:rsidP="00700BCF">
            <w:pPr>
              <w:spacing w:line="252" w:lineRule="auto"/>
              <w:jc w:val="center"/>
              <w:rPr>
                <w:sz w:val="20"/>
                <w:lang w:val="uk-UA"/>
              </w:rPr>
            </w:pPr>
            <w:r>
              <w:rPr>
                <w:sz w:val="20"/>
                <w:lang w:val="uk-UA"/>
              </w:rPr>
              <w:t>100</w:t>
            </w:r>
          </w:p>
        </w:tc>
      </w:tr>
      <w:tr w:rsidR="002B038D" w:rsidRPr="00FC7D95" w14:paraId="661E85CB" w14:textId="77777777" w:rsidTr="003F7B18">
        <w:tc>
          <w:tcPr>
            <w:tcW w:w="232" w:type="pct"/>
          </w:tcPr>
          <w:p w14:paraId="739DB4B1" w14:textId="2EC8F60C" w:rsidR="002B038D" w:rsidRDefault="002B038D" w:rsidP="00700BCF">
            <w:pPr>
              <w:spacing w:line="252" w:lineRule="auto"/>
              <w:jc w:val="center"/>
              <w:rPr>
                <w:sz w:val="20"/>
                <w:lang w:val="uk-UA"/>
              </w:rPr>
            </w:pPr>
            <w:r>
              <w:rPr>
                <w:sz w:val="20"/>
                <w:lang w:val="uk-UA"/>
              </w:rPr>
              <w:t>11</w:t>
            </w:r>
          </w:p>
        </w:tc>
        <w:tc>
          <w:tcPr>
            <w:tcW w:w="2340" w:type="pct"/>
          </w:tcPr>
          <w:p w14:paraId="0429EDE1" w14:textId="2EA50207" w:rsidR="002B038D" w:rsidRDefault="002B038D" w:rsidP="00700BCF">
            <w:pPr>
              <w:spacing w:line="252" w:lineRule="auto"/>
              <w:rPr>
                <w:sz w:val="20"/>
                <w:lang w:val="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5116912B" w14:textId="77777777" w:rsidR="005461F5" w:rsidRDefault="005461F5" w:rsidP="00700BCF">
            <w:pPr>
              <w:spacing w:line="252" w:lineRule="auto"/>
              <w:jc w:val="center"/>
              <w:rPr>
                <w:sz w:val="20"/>
                <w:lang w:val="uk-UA"/>
              </w:rPr>
            </w:pPr>
            <w:r>
              <w:rPr>
                <w:sz w:val="20"/>
                <w:lang w:val="uk-UA"/>
              </w:rPr>
              <w:t xml:space="preserve">відсоток виконання </w:t>
            </w:r>
          </w:p>
          <w:p w14:paraId="579782B7" w14:textId="77777777" w:rsidR="002B038D" w:rsidRDefault="002B038D" w:rsidP="00700BCF">
            <w:pPr>
              <w:spacing w:line="252" w:lineRule="auto"/>
              <w:jc w:val="center"/>
              <w:rPr>
                <w:sz w:val="20"/>
                <w:lang w:val="uk-UA"/>
              </w:rPr>
            </w:pPr>
          </w:p>
        </w:tc>
        <w:tc>
          <w:tcPr>
            <w:tcW w:w="648" w:type="pct"/>
          </w:tcPr>
          <w:p w14:paraId="6A7E863D" w14:textId="5DC5CBFC" w:rsidR="002B038D" w:rsidRDefault="005461F5" w:rsidP="00700BCF">
            <w:pPr>
              <w:spacing w:line="252" w:lineRule="auto"/>
              <w:jc w:val="center"/>
              <w:rPr>
                <w:sz w:val="20"/>
                <w:lang w:val="uk-UA"/>
              </w:rPr>
            </w:pPr>
            <w:r>
              <w:rPr>
                <w:sz w:val="20"/>
                <w:lang w:val="uk-UA"/>
              </w:rPr>
              <w:t>-</w:t>
            </w:r>
          </w:p>
        </w:tc>
        <w:tc>
          <w:tcPr>
            <w:tcW w:w="432" w:type="pct"/>
          </w:tcPr>
          <w:p w14:paraId="12F0B13F" w14:textId="40FCEEFA" w:rsidR="002B038D" w:rsidRDefault="003F7B18" w:rsidP="00700BCF">
            <w:pPr>
              <w:spacing w:line="252" w:lineRule="auto"/>
              <w:jc w:val="center"/>
              <w:rPr>
                <w:sz w:val="20"/>
                <w:lang w:val="uk-UA"/>
              </w:rPr>
            </w:pPr>
            <w:r>
              <w:rPr>
                <w:sz w:val="20"/>
                <w:lang w:val="uk-UA"/>
              </w:rPr>
              <w:t>0</w:t>
            </w:r>
          </w:p>
        </w:tc>
        <w:tc>
          <w:tcPr>
            <w:tcW w:w="431" w:type="pct"/>
          </w:tcPr>
          <w:p w14:paraId="36CC849F" w14:textId="4268B8B9" w:rsidR="002B038D" w:rsidRPr="003F7B18" w:rsidRDefault="003F7B18" w:rsidP="00700BCF">
            <w:pPr>
              <w:spacing w:line="252" w:lineRule="auto"/>
              <w:jc w:val="center"/>
              <w:rPr>
                <w:sz w:val="20"/>
                <w:lang w:val="uk-UA"/>
              </w:rPr>
            </w:pPr>
            <w:r>
              <w:rPr>
                <w:sz w:val="20"/>
                <w:lang w:val="uk-UA"/>
              </w:rPr>
              <w:t>0</w:t>
            </w:r>
          </w:p>
        </w:tc>
        <w:tc>
          <w:tcPr>
            <w:tcW w:w="414" w:type="pct"/>
          </w:tcPr>
          <w:p w14:paraId="5F088D38" w14:textId="4145DF30" w:rsidR="002B038D" w:rsidRDefault="003F7B18" w:rsidP="00700BCF">
            <w:pPr>
              <w:spacing w:line="252" w:lineRule="auto"/>
              <w:jc w:val="center"/>
              <w:rPr>
                <w:sz w:val="20"/>
                <w:lang w:val="uk-UA"/>
              </w:rPr>
            </w:pPr>
            <w:r>
              <w:rPr>
                <w:sz w:val="20"/>
                <w:lang w:val="uk-UA"/>
              </w:rPr>
              <w:t>100</w:t>
            </w:r>
          </w:p>
        </w:tc>
      </w:tr>
      <w:tr w:rsidR="002B038D" w:rsidRPr="00346636" w14:paraId="7B49B2A0" w14:textId="77777777" w:rsidTr="003F7B18">
        <w:tc>
          <w:tcPr>
            <w:tcW w:w="232" w:type="pct"/>
          </w:tcPr>
          <w:p w14:paraId="0ADD6B90" w14:textId="6E93E5ED" w:rsidR="002B038D" w:rsidRDefault="002B038D" w:rsidP="00700BCF">
            <w:pPr>
              <w:spacing w:line="252" w:lineRule="auto"/>
              <w:jc w:val="center"/>
              <w:rPr>
                <w:sz w:val="20"/>
                <w:lang w:val="uk-UA"/>
              </w:rPr>
            </w:pPr>
            <w:r>
              <w:rPr>
                <w:sz w:val="20"/>
                <w:lang w:val="uk-UA"/>
              </w:rPr>
              <w:t>12</w:t>
            </w:r>
          </w:p>
        </w:tc>
        <w:tc>
          <w:tcPr>
            <w:tcW w:w="2340" w:type="pct"/>
          </w:tcPr>
          <w:p w14:paraId="6B742F7A" w14:textId="0B4B9299" w:rsidR="002B038D" w:rsidRDefault="002B038D" w:rsidP="00700BCF">
            <w:pPr>
              <w:spacing w:line="252" w:lineRule="auto"/>
              <w:rPr>
                <w:sz w:val="20"/>
                <w:lang w:val="uk-UA"/>
              </w:rPr>
            </w:pPr>
            <w:r>
              <w:rPr>
                <w:color w:val="000000"/>
                <w:sz w:val="20"/>
                <w:lang w:val="uk-UA" w:eastAsia="uk-UA"/>
              </w:rPr>
              <w:t xml:space="preserve">Будівництво лінійної частини приєднання, в тому числі вартості обладнання та робіт з нового будівництва (встановлення розвантажувальних трансформаторних пунктів), реконструкції, технічного переоснащення зовнішніх електричних мереж (Ворзельська АЗПСМ, </w:t>
            </w:r>
            <w:proofErr w:type="spellStart"/>
            <w:r>
              <w:rPr>
                <w:color w:val="000000"/>
                <w:sz w:val="20"/>
                <w:lang w:val="uk-UA" w:eastAsia="uk-UA"/>
              </w:rPr>
              <w:t>Гаврилівська</w:t>
            </w:r>
            <w:proofErr w:type="spellEnd"/>
            <w:r>
              <w:rPr>
                <w:color w:val="000000"/>
                <w:sz w:val="20"/>
                <w:lang w:val="uk-UA" w:eastAsia="uk-UA"/>
              </w:rPr>
              <w:t xml:space="preserve"> АЗПСМ, Черговий кабінет м. Буча)</w:t>
            </w:r>
          </w:p>
        </w:tc>
        <w:tc>
          <w:tcPr>
            <w:tcW w:w="503" w:type="pct"/>
          </w:tcPr>
          <w:p w14:paraId="69CC1049" w14:textId="77777777" w:rsidR="005461F5" w:rsidRDefault="005461F5" w:rsidP="00700BCF">
            <w:pPr>
              <w:spacing w:line="252" w:lineRule="auto"/>
              <w:jc w:val="center"/>
              <w:rPr>
                <w:sz w:val="20"/>
                <w:lang w:val="uk-UA"/>
              </w:rPr>
            </w:pPr>
            <w:r>
              <w:rPr>
                <w:sz w:val="20"/>
                <w:lang w:val="uk-UA"/>
              </w:rPr>
              <w:t xml:space="preserve">відсоток виконання </w:t>
            </w:r>
          </w:p>
          <w:p w14:paraId="634E560D" w14:textId="77777777" w:rsidR="002B038D" w:rsidRDefault="002B038D" w:rsidP="00700BCF">
            <w:pPr>
              <w:spacing w:line="252" w:lineRule="auto"/>
              <w:jc w:val="center"/>
              <w:rPr>
                <w:sz w:val="20"/>
                <w:lang w:val="uk-UA"/>
              </w:rPr>
            </w:pPr>
          </w:p>
        </w:tc>
        <w:tc>
          <w:tcPr>
            <w:tcW w:w="648" w:type="pct"/>
          </w:tcPr>
          <w:p w14:paraId="4F481EF1" w14:textId="082F6BD3" w:rsidR="002B038D" w:rsidRDefault="005461F5" w:rsidP="00700BCF">
            <w:pPr>
              <w:spacing w:line="252" w:lineRule="auto"/>
              <w:jc w:val="center"/>
              <w:rPr>
                <w:sz w:val="20"/>
                <w:lang w:val="uk-UA"/>
              </w:rPr>
            </w:pPr>
            <w:r>
              <w:rPr>
                <w:sz w:val="20"/>
                <w:lang w:val="uk-UA"/>
              </w:rPr>
              <w:t>-</w:t>
            </w:r>
          </w:p>
        </w:tc>
        <w:tc>
          <w:tcPr>
            <w:tcW w:w="432" w:type="pct"/>
          </w:tcPr>
          <w:p w14:paraId="1CD7E4CF" w14:textId="3090030A" w:rsidR="002B038D" w:rsidRDefault="003F7B18" w:rsidP="00700BCF">
            <w:pPr>
              <w:spacing w:line="252" w:lineRule="auto"/>
              <w:jc w:val="center"/>
              <w:rPr>
                <w:sz w:val="20"/>
                <w:lang w:val="uk-UA"/>
              </w:rPr>
            </w:pPr>
            <w:r>
              <w:rPr>
                <w:sz w:val="20"/>
                <w:lang w:val="uk-UA"/>
              </w:rPr>
              <w:t>0</w:t>
            </w:r>
          </w:p>
        </w:tc>
        <w:tc>
          <w:tcPr>
            <w:tcW w:w="431" w:type="pct"/>
          </w:tcPr>
          <w:p w14:paraId="2171AA33" w14:textId="1FD15EDE" w:rsidR="002B038D" w:rsidRDefault="003F7B18" w:rsidP="00700BCF">
            <w:pPr>
              <w:spacing w:line="252" w:lineRule="auto"/>
              <w:jc w:val="center"/>
              <w:rPr>
                <w:sz w:val="20"/>
                <w:lang w:val="uk-UA"/>
              </w:rPr>
            </w:pPr>
            <w:r>
              <w:rPr>
                <w:sz w:val="20"/>
                <w:lang w:val="uk-UA"/>
              </w:rPr>
              <w:t>0</w:t>
            </w:r>
          </w:p>
        </w:tc>
        <w:tc>
          <w:tcPr>
            <w:tcW w:w="414" w:type="pct"/>
          </w:tcPr>
          <w:p w14:paraId="209B2791" w14:textId="6DD05650" w:rsidR="002B038D" w:rsidRDefault="003F7B18" w:rsidP="00700BCF">
            <w:pPr>
              <w:spacing w:line="252" w:lineRule="auto"/>
              <w:jc w:val="center"/>
              <w:rPr>
                <w:sz w:val="20"/>
                <w:lang w:val="uk-UA"/>
              </w:rPr>
            </w:pPr>
            <w:r>
              <w:rPr>
                <w:sz w:val="20"/>
                <w:lang w:val="uk-UA"/>
              </w:rPr>
              <w:t>100</w:t>
            </w:r>
          </w:p>
        </w:tc>
      </w:tr>
      <w:tr w:rsidR="002B038D" w:rsidRPr="00FC7D95" w14:paraId="5B5C48CA" w14:textId="77777777" w:rsidTr="003F7B18">
        <w:tc>
          <w:tcPr>
            <w:tcW w:w="232" w:type="pct"/>
          </w:tcPr>
          <w:p w14:paraId="4BF0C8BD" w14:textId="7E615F6C" w:rsidR="002B038D" w:rsidRDefault="002B038D" w:rsidP="00700BCF">
            <w:pPr>
              <w:spacing w:line="252" w:lineRule="auto"/>
              <w:jc w:val="center"/>
              <w:rPr>
                <w:sz w:val="20"/>
                <w:lang w:val="uk-UA"/>
              </w:rPr>
            </w:pPr>
            <w:r>
              <w:rPr>
                <w:sz w:val="20"/>
                <w:lang w:val="uk-UA"/>
              </w:rPr>
              <w:lastRenderedPageBreak/>
              <w:t>13</w:t>
            </w:r>
          </w:p>
        </w:tc>
        <w:tc>
          <w:tcPr>
            <w:tcW w:w="2340" w:type="pct"/>
          </w:tcPr>
          <w:p w14:paraId="6F51C92F" w14:textId="6D43B911" w:rsidR="002B038D" w:rsidRDefault="002B038D" w:rsidP="00700BCF">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5499AF6A" w14:textId="77777777" w:rsidR="005461F5" w:rsidRDefault="005461F5" w:rsidP="00700BCF">
            <w:pPr>
              <w:spacing w:line="252" w:lineRule="auto"/>
              <w:jc w:val="center"/>
              <w:rPr>
                <w:sz w:val="20"/>
                <w:lang w:val="uk-UA"/>
              </w:rPr>
            </w:pPr>
            <w:r>
              <w:rPr>
                <w:sz w:val="20"/>
                <w:lang w:val="uk-UA"/>
              </w:rPr>
              <w:t xml:space="preserve">відсоток виконання </w:t>
            </w:r>
          </w:p>
          <w:p w14:paraId="2F9FF7B4" w14:textId="77777777" w:rsidR="002B038D" w:rsidRDefault="002B038D" w:rsidP="00700BCF">
            <w:pPr>
              <w:spacing w:line="252" w:lineRule="auto"/>
              <w:jc w:val="center"/>
              <w:rPr>
                <w:sz w:val="20"/>
                <w:lang w:val="uk-UA"/>
              </w:rPr>
            </w:pPr>
          </w:p>
        </w:tc>
        <w:tc>
          <w:tcPr>
            <w:tcW w:w="648" w:type="pct"/>
          </w:tcPr>
          <w:p w14:paraId="26EE6FF6" w14:textId="1E4838FF" w:rsidR="002B038D" w:rsidRDefault="005461F5" w:rsidP="00700BCF">
            <w:pPr>
              <w:spacing w:line="252" w:lineRule="auto"/>
              <w:jc w:val="center"/>
              <w:rPr>
                <w:sz w:val="20"/>
                <w:lang w:val="uk-UA"/>
              </w:rPr>
            </w:pPr>
            <w:r>
              <w:rPr>
                <w:sz w:val="20"/>
                <w:lang w:val="uk-UA"/>
              </w:rPr>
              <w:t>-</w:t>
            </w:r>
          </w:p>
        </w:tc>
        <w:tc>
          <w:tcPr>
            <w:tcW w:w="432" w:type="pct"/>
          </w:tcPr>
          <w:p w14:paraId="2449F35B" w14:textId="3FC3399A" w:rsidR="002B038D" w:rsidRDefault="003F7B18" w:rsidP="00700BCF">
            <w:pPr>
              <w:spacing w:line="252" w:lineRule="auto"/>
              <w:jc w:val="center"/>
              <w:rPr>
                <w:sz w:val="20"/>
                <w:lang w:val="uk-UA"/>
              </w:rPr>
            </w:pPr>
            <w:r>
              <w:rPr>
                <w:sz w:val="20"/>
                <w:lang w:val="uk-UA"/>
              </w:rPr>
              <w:t>100</w:t>
            </w:r>
          </w:p>
        </w:tc>
        <w:tc>
          <w:tcPr>
            <w:tcW w:w="431" w:type="pct"/>
          </w:tcPr>
          <w:p w14:paraId="4409AC5F" w14:textId="5B92AFA8" w:rsidR="002B038D" w:rsidRDefault="003F7B18" w:rsidP="00700BCF">
            <w:pPr>
              <w:spacing w:line="252" w:lineRule="auto"/>
              <w:jc w:val="center"/>
              <w:rPr>
                <w:sz w:val="20"/>
                <w:lang w:val="uk-UA"/>
              </w:rPr>
            </w:pPr>
            <w:r>
              <w:rPr>
                <w:sz w:val="20"/>
                <w:lang w:val="uk-UA"/>
              </w:rPr>
              <w:t>100</w:t>
            </w:r>
          </w:p>
        </w:tc>
        <w:tc>
          <w:tcPr>
            <w:tcW w:w="414" w:type="pct"/>
          </w:tcPr>
          <w:p w14:paraId="422688D6" w14:textId="5D68A714" w:rsidR="002B038D" w:rsidRDefault="003F7B18" w:rsidP="00700BCF">
            <w:pPr>
              <w:spacing w:line="252" w:lineRule="auto"/>
              <w:jc w:val="center"/>
              <w:rPr>
                <w:sz w:val="20"/>
                <w:lang w:val="uk-UA"/>
              </w:rPr>
            </w:pPr>
            <w:r>
              <w:rPr>
                <w:sz w:val="20"/>
                <w:lang w:val="uk-UA"/>
              </w:rPr>
              <w:t>100</w:t>
            </w:r>
          </w:p>
        </w:tc>
      </w:tr>
      <w:tr w:rsidR="002B038D" w:rsidRPr="00FC7D95" w14:paraId="4AF518C9" w14:textId="77777777" w:rsidTr="003F7B18">
        <w:tc>
          <w:tcPr>
            <w:tcW w:w="232" w:type="pct"/>
          </w:tcPr>
          <w:p w14:paraId="27D85AC6" w14:textId="37C4A6BE" w:rsidR="002B038D" w:rsidRDefault="002B038D" w:rsidP="00700BCF">
            <w:pPr>
              <w:spacing w:line="252" w:lineRule="auto"/>
              <w:jc w:val="center"/>
              <w:rPr>
                <w:sz w:val="20"/>
                <w:lang w:val="uk-UA"/>
              </w:rPr>
            </w:pPr>
            <w:r>
              <w:rPr>
                <w:sz w:val="20"/>
                <w:lang w:val="uk-UA"/>
              </w:rPr>
              <w:t>14</w:t>
            </w:r>
          </w:p>
        </w:tc>
        <w:tc>
          <w:tcPr>
            <w:tcW w:w="2340" w:type="pct"/>
          </w:tcPr>
          <w:p w14:paraId="321F3213" w14:textId="5A1FB7F0" w:rsidR="002B038D" w:rsidRDefault="002B038D" w:rsidP="00700BCF">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26EB48C1" w14:textId="77777777" w:rsidR="005461F5" w:rsidRDefault="005461F5" w:rsidP="00700BCF">
            <w:pPr>
              <w:spacing w:line="252" w:lineRule="auto"/>
              <w:jc w:val="center"/>
              <w:rPr>
                <w:sz w:val="20"/>
                <w:lang w:val="uk-UA"/>
              </w:rPr>
            </w:pPr>
            <w:r>
              <w:rPr>
                <w:sz w:val="20"/>
                <w:lang w:val="uk-UA"/>
              </w:rPr>
              <w:t xml:space="preserve">відсоток виконання </w:t>
            </w:r>
          </w:p>
          <w:p w14:paraId="71D0DC10" w14:textId="77777777" w:rsidR="002B038D" w:rsidRDefault="002B038D" w:rsidP="00700BCF">
            <w:pPr>
              <w:spacing w:line="252" w:lineRule="auto"/>
              <w:jc w:val="center"/>
              <w:rPr>
                <w:sz w:val="20"/>
                <w:lang w:val="uk-UA"/>
              </w:rPr>
            </w:pPr>
          </w:p>
        </w:tc>
        <w:tc>
          <w:tcPr>
            <w:tcW w:w="648" w:type="pct"/>
          </w:tcPr>
          <w:p w14:paraId="749757DB" w14:textId="53BF6314" w:rsidR="002B038D" w:rsidRDefault="005461F5" w:rsidP="00700BCF">
            <w:pPr>
              <w:spacing w:line="252" w:lineRule="auto"/>
              <w:jc w:val="center"/>
              <w:rPr>
                <w:sz w:val="20"/>
                <w:lang w:val="uk-UA"/>
              </w:rPr>
            </w:pPr>
            <w:r>
              <w:rPr>
                <w:sz w:val="20"/>
                <w:lang w:val="uk-UA"/>
              </w:rPr>
              <w:t>-</w:t>
            </w:r>
          </w:p>
        </w:tc>
        <w:tc>
          <w:tcPr>
            <w:tcW w:w="432" w:type="pct"/>
          </w:tcPr>
          <w:p w14:paraId="6D126B1C" w14:textId="24BD7C0F" w:rsidR="002B038D" w:rsidRDefault="003F7B18" w:rsidP="00700BCF">
            <w:pPr>
              <w:spacing w:line="252" w:lineRule="auto"/>
              <w:jc w:val="center"/>
              <w:rPr>
                <w:sz w:val="20"/>
                <w:lang w:val="uk-UA"/>
              </w:rPr>
            </w:pPr>
            <w:r>
              <w:rPr>
                <w:sz w:val="20"/>
                <w:lang w:val="uk-UA"/>
              </w:rPr>
              <w:t>100</w:t>
            </w:r>
          </w:p>
        </w:tc>
        <w:tc>
          <w:tcPr>
            <w:tcW w:w="431" w:type="pct"/>
          </w:tcPr>
          <w:p w14:paraId="76A4096E" w14:textId="3427D13A" w:rsidR="002B038D" w:rsidRDefault="003F7B18" w:rsidP="00700BCF">
            <w:pPr>
              <w:spacing w:line="252" w:lineRule="auto"/>
              <w:jc w:val="center"/>
              <w:rPr>
                <w:sz w:val="20"/>
                <w:lang w:val="uk-UA"/>
              </w:rPr>
            </w:pPr>
            <w:r>
              <w:rPr>
                <w:sz w:val="20"/>
                <w:lang w:val="uk-UA"/>
              </w:rPr>
              <w:t>100</w:t>
            </w:r>
          </w:p>
        </w:tc>
        <w:tc>
          <w:tcPr>
            <w:tcW w:w="414" w:type="pct"/>
          </w:tcPr>
          <w:p w14:paraId="0E0AAF55" w14:textId="1F8EF7F6" w:rsidR="002B038D" w:rsidRDefault="003F7B18" w:rsidP="00700BCF">
            <w:pPr>
              <w:spacing w:line="252" w:lineRule="auto"/>
              <w:jc w:val="center"/>
              <w:rPr>
                <w:sz w:val="20"/>
                <w:lang w:val="uk-UA"/>
              </w:rPr>
            </w:pPr>
            <w:r>
              <w:rPr>
                <w:sz w:val="20"/>
                <w:lang w:val="uk-UA"/>
              </w:rPr>
              <w:t>100</w:t>
            </w:r>
          </w:p>
        </w:tc>
      </w:tr>
      <w:tr w:rsidR="00653AA0" w:rsidRPr="00FC7D95" w14:paraId="233ED09A" w14:textId="77777777" w:rsidTr="003F7B18">
        <w:tc>
          <w:tcPr>
            <w:tcW w:w="232" w:type="pct"/>
          </w:tcPr>
          <w:p w14:paraId="381B81B2" w14:textId="3BD5710C" w:rsidR="00653AA0" w:rsidRDefault="00653AA0" w:rsidP="00700BCF">
            <w:pPr>
              <w:spacing w:line="252" w:lineRule="auto"/>
              <w:jc w:val="center"/>
              <w:rPr>
                <w:sz w:val="20"/>
                <w:lang w:val="uk-UA"/>
              </w:rPr>
            </w:pPr>
            <w:r>
              <w:rPr>
                <w:sz w:val="20"/>
                <w:lang w:val="uk-UA"/>
              </w:rPr>
              <w:t>15</w:t>
            </w:r>
          </w:p>
        </w:tc>
        <w:tc>
          <w:tcPr>
            <w:tcW w:w="2340" w:type="pct"/>
          </w:tcPr>
          <w:p w14:paraId="124B5C03" w14:textId="339B760F"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03" w:type="pct"/>
          </w:tcPr>
          <w:p w14:paraId="7F724097" w14:textId="77777777" w:rsidR="00653AA0" w:rsidRDefault="00653AA0" w:rsidP="00653AA0">
            <w:pPr>
              <w:spacing w:line="252" w:lineRule="auto"/>
              <w:jc w:val="center"/>
              <w:rPr>
                <w:sz w:val="20"/>
                <w:lang w:val="uk-UA"/>
              </w:rPr>
            </w:pPr>
            <w:r>
              <w:rPr>
                <w:sz w:val="20"/>
                <w:lang w:val="uk-UA"/>
              </w:rPr>
              <w:t xml:space="preserve">відсоток виконання </w:t>
            </w:r>
          </w:p>
          <w:p w14:paraId="7015AA77" w14:textId="77777777" w:rsidR="00653AA0" w:rsidRDefault="00653AA0" w:rsidP="00700BCF">
            <w:pPr>
              <w:spacing w:line="252" w:lineRule="auto"/>
              <w:jc w:val="center"/>
              <w:rPr>
                <w:sz w:val="20"/>
                <w:lang w:val="uk-UA"/>
              </w:rPr>
            </w:pPr>
          </w:p>
        </w:tc>
        <w:tc>
          <w:tcPr>
            <w:tcW w:w="648" w:type="pct"/>
          </w:tcPr>
          <w:p w14:paraId="0A398D19" w14:textId="6A90118E" w:rsidR="00653AA0" w:rsidRDefault="00653AA0" w:rsidP="00700BCF">
            <w:pPr>
              <w:spacing w:line="252" w:lineRule="auto"/>
              <w:jc w:val="center"/>
              <w:rPr>
                <w:sz w:val="20"/>
                <w:lang w:val="uk-UA"/>
              </w:rPr>
            </w:pPr>
            <w:r>
              <w:rPr>
                <w:sz w:val="20"/>
                <w:lang w:val="uk-UA"/>
              </w:rPr>
              <w:t>-</w:t>
            </w:r>
          </w:p>
        </w:tc>
        <w:tc>
          <w:tcPr>
            <w:tcW w:w="432" w:type="pct"/>
          </w:tcPr>
          <w:p w14:paraId="5CE6A0EB" w14:textId="33FE735E" w:rsidR="00653AA0" w:rsidRDefault="00653AA0" w:rsidP="00700BCF">
            <w:pPr>
              <w:spacing w:line="252" w:lineRule="auto"/>
              <w:jc w:val="center"/>
              <w:rPr>
                <w:sz w:val="20"/>
                <w:lang w:val="uk-UA"/>
              </w:rPr>
            </w:pPr>
            <w:r>
              <w:rPr>
                <w:sz w:val="20"/>
                <w:lang w:val="uk-UA"/>
              </w:rPr>
              <w:t>-</w:t>
            </w:r>
          </w:p>
        </w:tc>
        <w:tc>
          <w:tcPr>
            <w:tcW w:w="431" w:type="pct"/>
          </w:tcPr>
          <w:p w14:paraId="16B830FD" w14:textId="439C9D83" w:rsidR="00653AA0" w:rsidRDefault="00653AA0" w:rsidP="00700BCF">
            <w:pPr>
              <w:spacing w:line="252" w:lineRule="auto"/>
              <w:jc w:val="center"/>
              <w:rPr>
                <w:sz w:val="20"/>
                <w:lang w:val="uk-UA"/>
              </w:rPr>
            </w:pPr>
            <w:r>
              <w:rPr>
                <w:sz w:val="20"/>
                <w:lang w:val="uk-UA"/>
              </w:rPr>
              <w:t>-</w:t>
            </w:r>
          </w:p>
        </w:tc>
        <w:tc>
          <w:tcPr>
            <w:tcW w:w="414" w:type="pct"/>
          </w:tcPr>
          <w:p w14:paraId="333C16AE" w14:textId="5D24DF1C" w:rsidR="00653AA0" w:rsidRDefault="00653AA0" w:rsidP="00700BCF">
            <w:pPr>
              <w:spacing w:line="252" w:lineRule="auto"/>
              <w:jc w:val="center"/>
              <w:rPr>
                <w:sz w:val="20"/>
                <w:lang w:val="uk-UA"/>
              </w:rPr>
            </w:pPr>
            <w:r>
              <w:rPr>
                <w:sz w:val="20"/>
                <w:lang w:val="uk-UA"/>
              </w:rPr>
              <w:t>100</w:t>
            </w:r>
          </w:p>
        </w:tc>
      </w:tr>
      <w:tr w:rsidR="002B038D" w:rsidRPr="00FC7D95" w14:paraId="10391DA7" w14:textId="77777777" w:rsidTr="00A53397">
        <w:tc>
          <w:tcPr>
            <w:tcW w:w="5000" w:type="pct"/>
            <w:gridSpan w:val="7"/>
          </w:tcPr>
          <w:p w14:paraId="1C4EA5BE" w14:textId="51C59EDB" w:rsidR="002B038D" w:rsidRPr="00CE63D9" w:rsidRDefault="002B038D" w:rsidP="00700BCF">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B038D" w:rsidRPr="00FC7D95" w14:paraId="628C3F8A" w14:textId="77777777" w:rsidTr="003F7B18">
        <w:tc>
          <w:tcPr>
            <w:tcW w:w="232" w:type="pct"/>
          </w:tcPr>
          <w:p w14:paraId="2EAAC59B" w14:textId="42420992" w:rsidR="002B038D" w:rsidRPr="00FC7D95" w:rsidRDefault="002B038D" w:rsidP="00700BCF">
            <w:pPr>
              <w:spacing w:line="252" w:lineRule="auto"/>
              <w:jc w:val="center"/>
              <w:rPr>
                <w:sz w:val="20"/>
                <w:lang w:val="uk-UA"/>
              </w:rPr>
            </w:pPr>
            <w:r w:rsidRPr="00FC7D95">
              <w:rPr>
                <w:sz w:val="20"/>
                <w:lang w:val="uk-UA"/>
              </w:rPr>
              <w:t>1</w:t>
            </w:r>
          </w:p>
        </w:tc>
        <w:tc>
          <w:tcPr>
            <w:tcW w:w="2340" w:type="pct"/>
          </w:tcPr>
          <w:p w14:paraId="686B92A3" w14:textId="312E71EE" w:rsidR="002B038D" w:rsidRPr="00FC7D95" w:rsidRDefault="002B038D" w:rsidP="00700BCF">
            <w:pPr>
              <w:spacing w:line="252" w:lineRule="auto"/>
              <w:rPr>
                <w:sz w:val="20"/>
                <w:lang w:val="uk-UA"/>
              </w:rPr>
            </w:pPr>
            <w:r>
              <w:rPr>
                <w:sz w:val="20"/>
                <w:lang w:val="uk-UA"/>
              </w:rPr>
              <w:t>Відсоток взаємодій лікаря з пацієнтом протягом року</w:t>
            </w:r>
          </w:p>
        </w:tc>
        <w:tc>
          <w:tcPr>
            <w:tcW w:w="503" w:type="pct"/>
          </w:tcPr>
          <w:p w14:paraId="01E5746D" w14:textId="066B4D8A" w:rsidR="002B038D" w:rsidRPr="00FC7D95" w:rsidRDefault="002B038D" w:rsidP="00700BCF">
            <w:pPr>
              <w:spacing w:line="252" w:lineRule="auto"/>
              <w:jc w:val="center"/>
              <w:rPr>
                <w:sz w:val="20"/>
                <w:lang w:val="uk-UA"/>
              </w:rPr>
            </w:pPr>
            <w:r>
              <w:rPr>
                <w:sz w:val="20"/>
                <w:lang w:val="uk-UA"/>
              </w:rPr>
              <w:t>%</w:t>
            </w:r>
          </w:p>
        </w:tc>
        <w:tc>
          <w:tcPr>
            <w:tcW w:w="648" w:type="pct"/>
          </w:tcPr>
          <w:p w14:paraId="5AB01AB7" w14:textId="62272746" w:rsidR="002B038D" w:rsidRPr="009B30AB" w:rsidRDefault="002B038D" w:rsidP="00700BCF">
            <w:pPr>
              <w:spacing w:line="252" w:lineRule="auto"/>
              <w:jc w:val="center"/>
              <w:rPr>
                <w:sz w:val="20"/>
                <w:lang w:val="uk-UA"/>
              </w:rPr>
            </w:pPr>
            <w:r>
              <w:rPr>
                <w:sz w:val="20"/>
                <w:lang w:val="uk-UA"/>
              </w:rPr>
              <w:t>-</w:t>
            </w:r>
          </w:p>
        </w:tc>
        <w:tc>
          <w:tcPr>
            <w:tcW w:w="432" w:type="pct"/>
          </w:tcPr>
          <w:p w14:paraId="30FDC343" w14:textId="6098EC65" w:rsidR="002B038D" w:rsidRPr="00FC7D95" w:rsidRDefault="002B038D" w:rsidP="00700BCF">
            <w:pPr>
              <w:spacing w:line="252" w:lineRule="auto"/>
              <w:jc w:val="center"/>
              <w:rPr>
                <w:sz w:val="20"/>
                <w:lang w:val="uk-UA"/>
              </w:rPr>
            </w:pPr>
            <w:r>
              <w:rPr>
                <w:sz w:val="20"/>
                <w:lang w:val="uk-UA"/>
              </w:rPr>
              <w:t>65</w:t>
            </w:r>
          </w:p>
        </w:tc>
        <w:tc>
          <w:tcPr>
            <w:tcW w:w="431" w:type="pct"/>
          </w:tcPr>
          <w:p w14:paraId="1238B796" w14:textId="6EA203D5" w:rsidR="002B038D" w:rsidRPr="00FC7D95" w:rsidRDefault="002B038D" w:rsidP="00700BCF">
            <w:pPr>
              <w:spacing w:line="252" w:lineRule="auto"/>
              <w:jc w:val="center"/>
              <w:rPr>
                <w:sz w:val="20"/>
                <w:lang w:val="uk-UA"/>
              </w:rPr>
            </w:pPr>
            <w:r>
              <w:rPr>
                <w:sz w:val="20"/>
                <w:lang w:val="uk-UA"/>
              </w:rPr>
              <w:t>77</w:t>
            </w:r>
          </w:p>
        </w:tc>
        <w:tc>
          <w:tcPr>
            <w:tcW w:w="414" w:type="pct"/>
          </w:tcPr>
          <w:p w14:paraId="24E7AB98" w14:textId="5B99A1AF" w:rsidR="002B038D" w:rsidRPr="00FC7D95" w:rsidRDefault="002B038D" w:rsidP="00700BCF">
            <w:pPr>
              <w:spacing w:line="252" w:lineRule="auto"/>
              <w:jc w:val="center"/>
              <w:rPr>
                <w:sz w:val="20"/>
                <w:lang w:val="uk-UA"/>
              </w:rPr>
            </w:pPr>
            <w:r>
              <w:rPr>
                <w:sz w:val="20"/>
                <w:lang w:val="uk-UA"/>
              </w:rPr>
              <w:t>89</w:t>
            </w:r>
          </w:p>
        </w:tc>
      </w:tr>
      <w:tr w:rsidR="002B038D" w:rsidRPr="00FC7D95" w14:paraId="35E1E4D2" w14:textId="77777777" w:rsidTr="003F7B18">
        <w:tc>
          <w:tcPr>
            <w:tcW w:w="232" w:type="pct"/>
          </w:tcPr>
          <w:p w14:paraId="3A8C2A67" w14:textId="36142C20" w:rsidR="002B038D" w:rsidRPr="00FC7D95" w:rsidRDefault="002B038D" w:rsidP="00700BCF">
            <w:pPr>
              <w:spacing w:line="252" w:lineRule="auto"/>
              <w:jc w:val="center"/>
              <w:rPr>
                <w:sz w:val="20"/>
                <w:lang w:val="uk-UA"/>
              </w:rPr>
            </w:pPr>
            <w:r w:rsidRPr="00FC7D95">
              <w:rPr>
                <w:sz w:val="20"/>
                <w:lang w:val="uk-UA"/>
              </w:rPr>
              <w:t>2</w:t>
            </w:r>
          </w:p>
        </w:tc>
        <w:tc>
          <w:tcPr>
            <w:tcW w:w="2340" w:type="pct"/>
          </w:tcPr>
          <w:p w14:paraId="2E4384F7" w14:textId="5733FC6D" w:rsidR="002B038D" w:rsidRPr="00FC7D95" w:rsidRDefault="002B038D" w:rsidP="00700BCF">
            <w:pPr>
              <w:spacing w:line="252" w:lineRule="auto"/>
              <w:rPr>
                <w:sz w:val="20"/>
                <w:lang w:val="uk-UA"/>
              </w:rPr>
            </w:pPr>
            <w:r>
              <w:rPr>
                <w:sz w:val="20"/>
                <w:lang w:val="uk-UA"/>
              </w:rPr>
              <w:t>Відсоток скарг на медичне обслуговування</w:t>
            </w:r>
          </w:p>
        </w:tc>
        <w:tc>
          <w:tcPr>
            <w:tcW w:w="503" w:type="pct"/>
          </w:tcPr>
          <w:p w14:paraId="6F50BF82" w14:textId="0067D331" w:rsidR="002B038D" w:rsidRPr="00FC7D95" w:rsidRDefault="002B038D" w:rsidP="00700BCF">
            <w:pPr>
              <w:spacing w:line="252" w:lineRule="auto"/>
              <w:jc w:val="center"/>
              <w:rPr>
                <w:sz w:val="20"/>
                <w:lang w:val="uk-UA"/>
              </w:rPr>
            </w:pPr>
            <w:r>
              <w:rPr>
                <w:sz w:val="20"/>
                <w:lang w:val="uk-UA"/>
              </w:rPr>
              <w:t>%</w:t>
            </w:r>
          </w:p>
        </w:tc>
        <w:tc>
          <w:tcPr>
            <w:tcW w:w="648" w:type="pct"/>
          </w:tcPr>
          <w:p w14:paraId="07CFDEE2" w14:textId="131A91C8" w:rsidR="002B038D" w:rsidRPr="009B30AB" w:rsidRDefault="002B038D" w:rsidP="00700BCF">
            <w:pPr>
              <w:spacing w:line="252" w:lineRule="auto"/>
              <w:jc w:val="center"/>
              <w:rPr>
                <w:sz w:val="20"/>
                <w:lang w:val="uk-UA"/>
              </w:rPr>
            </w:pPr>
            <w:r>
              <w:rPr>
                <w:sz w:val="20"/>
                <w:lang w:val="uk-UA"/>
              </w:rPr>
              <w:t>-</w:t>
            </w:r>
          </w:p>
        </w:tc>
        <w:tc>
          <w:tcPr>
            <w:tcW w:w="432" w:type="pct"/>
          </w:tcPr>
          <w:p w14:paraId="4CA632EE" w14:textId="65B1BCB9" w:rsidR="002B038D" w:rsidRPr="00FC7D95" w:rsidRDefault="002B038D" w:rsidP="00700BCF">
            <w:pPr>
              <w:spacing w:line="252" w:lineRule="auto"/>
              <w:jc w:val="center"/>
              <w:rPr>
                <w:sz w:val="20"/>
                <w:lang w:val="uk-UA"/>
              </w:rPr>
            </w:pPr>
            <w:r>
              <w:rPr>
                <w:sz w:val="20"/>
                <w:lang w:val="uk-UA"/>
              </w:rPr>
              <w:t>0,020</w:t>
            </w:r>
          </w:p>
        </w:tc>
        <w:tc>
          <w:tcPr>
            <w:tcW w:w="431" w:type="pct"/>
          </w:tcPr>
          <w:p w14:paraId="1EFCC275" w14:textId="587A0188" w:rsidR="002B038D" w:rsidRPr="00FC7D95" w:rsidRDefault="002B038D" w:rsidP="00700BCF">
            <w:pPr>
              <w:spacing w:line="252" w:lineRule="auto"/>
              <w:jc w:val="center"/>
              <w:rPr>
                <w:sz w:val="20"/>
                <w:lang w:val="uk-UA"/>
              </w:rPr>
            </w:pPr>
            <w:r>
              <w:rPr>
                <w:sz w:val="20"/>
                <w:lang w:val="uk-UA"/>
              </w:rPr>
              <w:t>0,015</w:t>
            </w:r>
          </w:p>
        </w:tc>
        <w:tc>
          <w:tcPr>
            <w:tcW w:w="414" w:type="pct"/>
          </w:tcPr>
          <w:p w14:paraId="61BCCEDB" w14:textId="2FDCAA44" w:rsidR="002B038D" w:rsidRPr="00FC7D95" w:rsidRDefault="002B038D" w:rsidP="00700BCF">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3F6FC8A" w14:textId="77777777" w:rsidR="001220A7" w:rsidRPr="00B3207B" w:rsidRDefault="001220A7" w:rsidP="00700BCF">
      <w:pPr>
        <w:spacing w:line="288" w:lineRule="auto"/>
        <w:jc w:val="both"/>
        <w:rPr>
          <w:sz w:val="24"/>
          <w:szCs w:val="24"/>
          <w:lang w:val="uk-UA"/>
        </w:rPr>
      </w:pPr>
      <w:r w:rsidRPr="00B3207B">
        <w:rPr>
          <w:sz w:val="24"/>
          <w:szCs w:val="24"/>
          <w:lang w:val="uk-UA"/>
        </w:rPr>
        <w:tab/>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lastRenderedPageBreak/>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828"/>
        <w:gridCol w:w="1445"/>
        <w:gridCol w:w="1350"/>
        <w:gridCol w:w="1447"/>
        <w:gridCol w:w="1784"/>
      </w:tblGrid>
      <w:tr w:rsidR="0097588B" w:rsidRPr="00FC7D95" w14:paraId="5886849A" w14:textId="77777777" w:rsidTr="0097588B">
        <w:tc>
          <w:tcPr>
            <w:tcW w:w="1943"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97588B">
        <w:tc>
          <w:tcPr>
            <w:tcW w:w="1943"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97588B">
        <w:tc>
          <w:tcPr>
            <w:tcW w:w="1943"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D52721" w:rsidRPr="00FC7D95" w14:paraId="1EF0DCF3" w14:textId="77777777" w:rsidTr="0097588B">
        <w:tc>
          <w:tcPr>
            <w:tcW w:w="1943" w:type="pct"/>
          </w:tcPr>
          <w:p w14:paraId="5F4FE192" w14:textId="1E389AC4" w:rsidR="002C1C04" w:rsidRPr="00FC7D95" w:rsidRDefault="002C1C04" w:rsidP="00AD7EF3">
            <w:pPr>
              <w:jc w:val="center"/>
              <w:rPr>
                <w:sz w:val="20"/>
                <w:lang w:val="uk-UA"/>
              </w:rPr>
            </w:pPr>
            <w:r>
              <w:rPr>
                <w:sz w:val="20"/>
                <w:lang w:val="uk-UA"/>
              </w:rPr>
              <w:t>Обсяг ресурсів всього, в тому числі:</w:t>
            </w:r>
          </w:p>
        </w:tc>
        <w:tc>
          <w:tcPr>
            <w:tcW w:w="733" w:type="pct"/>
          </w:tcPr>
          <w:p w14:paraId="168D99D3" w14:textId="0915CE3D" w:rsidR="00D52721" w:rsidRPr="002C1C04" w:rsidRDefault="002C1C04" w:rsidP="00AD7EF3">
            <w:pPr>
              <w:jc w:val="center"/>
              <w:rPr>
                <w:sz w:val="20"/>
                <w:lang w:val="uk-UA"/>
              </w:rPr>
            </w:pPr>
            <w:r>
              <w:rPr>
                <w:sz w:val="20"/>
                <w:lang w:val="uk-UA"/>
              </w:rPr>
              <w:t>2 518,3</w:t>
            </w:r>
          </w:p>
        </w:tc>
        <w:tc>
          <w:tcPr>
            <w:tcW w:w="685" w:type="pct"/>
          </w:tcPr>
          <w:p w14:paraId="5152E9D3" w14:textId="6005B1EC" w:rsidR="00D52721" w:rsidRPr="00FC7D95" w:rsidRDefault="002C1C04" w:rsidP="00AD7EF3">
            <w:pPr>
              <w:jc w:val="center"/>
              <w:rPr>
                <w:sz w:val="20"/>
                <w:lang w:val="uk-UA"/>
              </w:rPr>
            </w:pPr>
            <w:r>
              <w:rPr>
                <w:sz w:val="20"/>
                <w:lang w:val="uk-UA"/>
              </w:rPr>
              <w:t>5 600,0</w:t>
            </w:r>
          </w:p>
        </w:tc>
        <w:tc>
          <w:tcPr>
            <w:tcW w:w="734" w:type="pct"/>
          </w:tcPr>
          <w:p w14:paraId="74E12A00" w14:textId="4135DA2F" w:rsidR="00D52721" w:rsidRPr="00FC7D95" w:rsidRDefault="00EC2899" w:rsidP="00AD7EF3">
            <w:pPr>
              <w:jc w:val="center"/>
              <w:rPr>
                <w:sz w:val="20"/>
                <w:lang w:val="uk-UA"/>
              </w:rPr>
            </w:pPr>
            <w:r>
              <w:rPr>
                <w:sz w:val="20"/>
                <w:lang w:val="uk-UA"/>
              </w:rPr>
              <w:t>35 430,7</w:t>
            </w:r>
          </w:p>
        </w:tc>
        <w:tc>
          <w:tcPr>
            <w:tcW w:w="905" w:type="pct"/>
          </w:tcPr>
          <w:p w14:paraId="5B4270DE" w14:textId="055DB77A" w:rsidR="00D52721" w:rsidRPr="00AE1538" w:rsidRDefault="00F850AF" w:rsidP="00AD7EF3">
            <w:pPr>
              <w:jc w:val="center"/>
              <w:rPr>
                <w:sz w:val="20"/>
                <w:lang w:val="uk-UA"/>
              </w:rPr>
            </w:pPr>
            <w:r w:rsidRPr="00AE1538">
              <w:rPr>
                <w:sz w:val="20"/>
                <w:lang w:val="uk-UA"/>
              </w:rPr>
              <w:t>43 549,0</w:t>
            </w:r>
          </w:p>
        </w:tc>
      </w:tr>
      <w:tr w:rsidR="002C1C04" w:rsidRPr="00FC7D95" w14:paraId="2393772F" w14:textId="77777777" w:rsidTr="0097588B">
        <w:tc>
          <w:tcPr>
            <w:tcW w:w="1943" w:type="pct"/>
          </w:tcPr>
          <w:p w14:paraId="69041A3B" w14:textId="4BD85552" w:rsidR="002C1C04" w:rsidRDefault="002C1C04" w:rsidP="00AD7EF3">
            <w:pPr>
              <w:jc w:val="center"/>
              <w:rPr>
                <w:sz w:val="20"/>
                <w:lang w:val="uk-UA"/>
              </w:rPr>
            </w:pPr>
            <w:r>
              <w:rPr>
                <w:sz w:val="20"/>
                <w:lang w:val="uk-UA"/>
              </w:rPr>
              <w:t>Місцевий бюджет</w:t>
            </w:r>
          </w:p>
        </w:tc>
        <w:tc>
          <w:tcPr>
            <w:tcW w:w="733" w:type="pct"/>
          </w:tcPr>
          <w:p w14:paraId="5D6F4164" w14:textId="380BA1B5" w:rsidR="002C1C04" w:rsidRPr="002C1C04" w:rsidRDefault="002C1C04" w:rsidP="00AD7EF3">
            <w:pPr>
              <w:jc w:val="center"/>
              <w:rPr>
                <w:sz w:val="20"/>
                <w:lang w:val="uk-UA"/>
              </w:rPr>
            </w:pPr>
            <w:r>
              <w:rPr>
                <w:sz w:val="20"/>
                <w:lang w:val="uk-UA"/>
              </w:rPr>
              <w:t>2 518,3</w:t>
            </w:r>
          </w:p>
        </w:tc>
        <w:tc>
          <w:tcPr>
            <w:tcW w:w="685" w:type="pct"/>
          </w:tcPr>
          <w:p w14:paraId="102C921E" w14:textId="4F05CE28" w:rsidR="002C1C04" w:rsidRPr="00FC7D95" w:rsidRDefault="002C1C04" w:rsidP="00AD7EF3">
            <w:pPr>
              <w:jc w:val="center"/>
              <w:rPr>
                <w:sz w:val="20"/>
                <w:lang w:val="uk-UA"/>
              </w:rPr>
            </w:pPr>
            <w:r>
              <w:rPr>
                <w:sz w:val="20"/>
                <w:lang w:val="uk-UA"/>
              </w:rPr>
              <w:t>5 600,0</w:t>
            </w:r>
          </w:p>
        </w:tc>
        <w:tc>
          <w:tcPr>
            <w:tcW w:w="734" w:type="pct"/>
          </w:tcPr>
          <w:p w14:paraId="18EE34E2" w14:textId="5783B710" w:rsidR="002C1C04" w:rsidRPr="00FC7D95" w:rsidRDefault="00EC2899" w:rsidP="00AD7EF3">
            <w:pPr>
              <w:jc w:val="center"/>
              <w:rPr>
                <w:sz w:val="20"/>
                <w:lang w:val="uk-UA"/>
              </w:rPr>
            </w:pPr>
            <w:r>
              <w:rPr>
                <w:sz w:val="20"/>
                <w:lang w:val="uk-UA"/>
              </w:rPr>
              <w:t>5517,3</w:t>
            </w:r>
          </w:p>
        </w:tc>
        <w:tc>
          <w:tcPr>
            <w:tcW w:w="905" w:type="pct"/>
          </w:tcPr>
          <w:p w14:paraId="056F8D7C" w14:textId="0FB520CA" w:rsidR="002C1C04" w:rsidRPr="00AE1538" w:rsidRDefault="00F850AF" w:rsidP="00AD7EF3">
            <w:pPr>
              <w:jc w:val="center"/>
              <w:rPr>
                <w:sz w:val="20"/>
                <w:lang w:val="uk-UA"/>
              </w:rPr>
            </w:pPr>
            <w:r w:rsidRPr="00AE1538">
              <w:rPr>
                <w:sz w:val="20"/>
                <w:lang w:val="uk-UA"/>
              </w:rPr>
              <w:t>13 635,6</w:t>
            </w:r>
          </w:p>
        </w:tc>
      </w:tr>
      <w:tr w:rsidR="002C1C04" w:rsidRPr="00FC7D95" w14:paraId="3645E078" w14:textId="77777777" w:rsidTr="0097588B">
        <w:tc>
          <w:tcPr>
            <w:tcW w:w="1943" w:type="pct"/>
          </w:tcPr>
          <w:p w14:paraId="2978B343" w14:textId="6058E086" w:rsidR="002C1C04" w:rsidRDefault="002C1C04" w:rsidP="00AD7EF3">
            <w:pPr>
              <w:jc w:val="center"/>
              <w:rPr>
                <w:sz w:val="20"/>
                <w:lang w:val="uk-UA"/>
              </w:rPr>
            </w:pPr>
            <w:r>
              <w:rPr>
                <w:sz w:val="20"/>
                <w:lang w:val="uk-UA"/>
              </w:rPr>
              <w:t>Інші джерела</w:t>
            </w:r>
          </w:p>
        </w:tc>
        <w:tc>
          <w:tcPr>
            <w:tcW w:w="733" w:type="pct"/>
          </w:tcPr>
          <w:p w14:paraId="1681D753" w14:textId="23D3B390" w:rsidR="002C1C04" w:rsidRPr="00681F3E" w:rsidRDefault="00681F3E" w:rsidP="00AD7EF3">
            <w:pPr>
              <w:jc w:val="center"/>
              <w:rPr>
                <w:sz w:val="20"/>
                <w:lang w:val="uk-UA"/>
              </w:rPr>
            </w:pPr>
            <w:r>
              <w:rPr>
                <w:sz w:val="20"/>
                <w:lang w:val="uk-UA"/>
              </w:rPr>
              <w:t>-</w:t>
            </w:r>
          </w:p>
        </w:tc>
        <w:tc>
          <w:tcPr>
            <w:tcW w:w="685" w:type="pct"/>
          </w:tcPr>
          <w:p w14:paraId="0E2E57A8" w14:textId="0A0284F8" w:rsidR="002C1C04" w:rsidRPr="00FC7D95" w:rsidRDefault="00681F3E" w:rsidP="00AD7EF3">
            <w:pPr>
              <w:jc w:val="center"/>
              <w:rPr>
                <w:sz w:val="20"/>
                <w:lang w:val="uk-UA"/>
              </w:rPr>
            </w:pPr>
            <w:r>
              <w:rPr>
                <w:sz w:val="20"/>
                <w:lang w:val="uk-UA"/>
              </w:rPr>
              <w:t>-</w:t>
            </w:r>
          </w:p>
        </w:tc>
        <w:tc>
          <w:tcPr>
            <w:tcW w:w="734" w:type="pct"/>
          </w:tcPr>
          <w:p w14:paraId="22E58CF8" w14:textId="71E4BCE3" w:rsidR="002C1C04" w:rsidRPr="00FC7D95" w:rsidRDefault="00681F3E" w:rsidP="00AD7EF3">
            <w:pPr>
              <w:jc w:val="center"/>
              <w:rPr>
                <w:sz w:val="20"/>
                <w:lang w:val="uk-UA"/>
              </w:rPr>
            </w:pPr>
            <w:bookmarkStart w:id="0" w:name="_GoBack"/>
            <w:bookmarkEnd w:id="0"/>
            <w:r>
              <w:rPr>
                <w:sz w:val="20"/>
                <w:lang w:val="uk-UA"/>
              </w:rPr>
              <w:t>29 500,0</w:t>
            </w:r>
          </w:p>
        </w:tc>
        <w:tc>
          <w:tcPr>
            <w:tcW w:w="905" w:type="pct"/>
          </w:tcPr>
          <w:p w14:paraId="5B5DBDC4" w14:textId="402D89DB" w:rsidR="002C1C04" w:rsidRPr="00AE1538" w:rsidRDefault="00681F3E" w:rsidP="00AD7EF3">
            <w:pPr>
              <w:jc w:val="center"/>
              <w:rPr>
                <w:sz w:val="20"/>
                <w:lang w:val="uk-UA"/>
              </w:rPr>
            </w:pPr>
            <w:r w:rsidRPr="00AE1538">
              <w:rPr>
                <w:sz w:val="20"/>
                <w:lang w:val="uk-UA"/>
              </w:rPr>
              <w:t>29 500,0</w:t>
            </w:r>
          </w:p>
        </w:tc>
      </w:tr>
      <w:tr w:rsidR="002C1C04" w:rsidRPr="00FC7D95" w14:paraId="75436800" w14:textId="77777777" w:rsidTr="0097588B">
        <w:tc>
          <w:tcPr>
            <w:tcW w:w="1943" w:type="pct"/>
          </w:tcPr>
          <w:p w14:paraId="5B524813" w14:textId="40C345C0" w:rsidR="002C1C04" w:rsidRDefault="002C1C04" w:rsidP="00AD7EF3">
            <w:pPr>
              <w:jc w:val="center"/>
              <w:rPr>
                <w:sz w:val="20"/>
                <w:lang w:val="uk-UA"/>
              </w:rPr>
            </w:pPr>
            <w:r>
              <w:rPr>
                <w:sz w:val="20"/>
                <w:lang w:val="uk-UA"/>
              </w:rPr>
              <w:t>Власні надходження</w:t>
            </w:r>
          </w:p>
        </w:tc>
        <w:tc>
          <w:tcPr>
            <w:tcW w:w="733" w:type="pct"/>
          </w:tcPr>
          <w:p w14:paraId="7EA3EDEB" w14:textId="0B9C6605" w:rsidR="002C1C04" w:rsidRPr="00681F3E" w:rsidRDefault="00681F3E" w:rsidP="00AD7EF3">
            <w:pPr>
              <w:jc w:val="center"/>
              <w:rPr>
                <w:sz w:val="20"/>
                <w:lang w:val="uk-UA"/>
              </w:rPr>
            </w:pPr>
            <w:r>
              <w:rPr>
                <w:sz w:val="20"/>
                <w:lang w:val="uk-UA"/>
              </w:rPr>
              <w:t>-</w:t>
            </w:r>
          </w:p>
        </w:tc>
        <w:tc>
          <w:tcPr>
            <w:tcW w:w="685" w:type="pct"/>
          </w:tcPr>
          <w:p w14:paraId="71EB5B96" w14:textId="1DB3C595" w:rsidR="002C1C04" w:rsidRPr="00FC7D95" w:rsidRDefault="00681F3E" w:rsidP="00AD7EF3">
            <w:pPr>
              <w:jc w:val="center"/>
              <w:rPr>
                <w:sz w:val="20"/>
                <w:lang w:val="uk-UA"/>
              </w:rPr>
            </w:pPr>
            <w:r>
              <w:rPr>
                <w:sz w:val="20"/>
                <w:lang w:val="uk-UA"/>
              </w:rPr>
              <w:t>-</w:t>
            </w:r>
          </w:p>
        </w:tc>
        <w:tc>
          <w:tcPr>
            <w:tcW w:w="734" w:type="pct"/>
          </w:tcPr>
          <w:p w14:paraId="6D257636" w14:textId="752CC496" w:rsidR="002C1C04" w:rsidRPr="00FC7D95" w:rsidRDefault="004075E1" w:rsidP="00AD7EF3">
            <w:pPr>
              <w:jc w:val="center"/>
              <w:rPr>
                <w:sz w:val="20"/>
                <w:lang w:val="uk-UA"/>
              </w:rPr>
            </w:pPr>
            <w:r>
              <w:rPr>
                <w:sz w:val="20"/>
                <w:lang w:val="uk-UA"/>
              </w:rPr>
              <w:t>413,4</w:t>
            </w:r>
          </w:p>
        </w:tc>
        <w:tc>
          <w:tcPr>
            <w:tcW w:w="905" w:type="pct"/>
          </w:tcPr>
          <w:p w14:paraId="5134E509" w14:textId="190E16C3" w:rsidR="002C1C04" w:rsidRPr="00FC7D95" w:rsidRDefault="004075E1" w:rsidP="00AD7EF3">
            <w:pPr>
              <w:jc w:val="center"/>
              <w:rPr>
                <w:sz w:val="20"/>
                <w:lang w:val="uk-UA"/>
              </w:rPr>
            </w:pPr>
            <w:r>
              <w:rPr>
                <w:sz w:val="20"/>
                <w:lang w:val="uk-UA"/>
              </w:rPr>
              <w:t>413,4</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Default="003A786F" w:rsidP="00B40BFD">
      <w:pPr>
        <w:spacing w:line="276" w:lineRule="auto"/>
        <w:jc w:val="both"/>
        <w:rPr>
          <w:b/>
          <w:sz w:val="24"/>
          <w:szCs w:val="24"/>
          <w:lang w:val="uk-UA"/>
        </w:rPr>
      </w:pPr>
      <w:r>
        <w:rPr>
          <w:b/>
          <w:sz w:val="24"/>
          <w:szCs w:val="24"/>
          <w:lang w:val="uk-UA"/>
        </w:rPr>
        <w:t>Секретар ради</w:t>
      </w:r>
      <w:r w:rsidRPr="008C1675">
        <w:rPr>
          <w:b/>
          <w:sz w:val="24"/>
          <w:szCs w:val="24"/>
          <w:lang w:val="uk-UA"/>
        </w:rPr>
        <w:tab/>
      </w:r>
      <w:r w:rsidRPr="008C1675">
        <w:rPr>
          <w:b/>
          <w:sz w:val="24"/>
          <w:szCs w:val="24"/>
          <w:lang w:val="uk-UA"/>
        </w:rPr>
        <w:tab/>
      </w:r>
      <w:r w:rsidRPr="008C1675">
        <w:rPr>
          <w:b/>
          <w:sz w:val="24"/>
          <w:szCs w:val="24"/>
          <w:lang w:val="uk-UA"/>
        </w:rPr>
        <w:tab/>
      </w:r>
      <w:r w:rsidR="008D36ED">
        <w:rPr>
          <w:b/>
          <w:sz w:val="24"/>
          <w:szCs w:val="24"/>
          <w:lang w:val="uk-UA"/>
        </w:rPr>
        <w:tab/>
      </w:r>
      <w:r w:rsidRPr="008C1675">
        <w:rPr>
          <w:b/>
          <w:sz w:val="24"/>
          <w:szCs w:val="24"/>
          <w:lang w:val="uk-UA"/>
        </w:rPr>
        <w:tab/>
      </w:r>
      <w:r w:rsidRPr="008C1675">
        <w:rPr>
          <w:b/>
          <w:sz w:val="24"/>
          <w:szCs w:val="24"/>
          <w:lang w:val="uk-UA"/>
        </w:rPr>
        <w:tab/>
      </w:r>
      <w:r w:rsidRPr="008C1675">
        <w:rPr>
          <w:b/>
          <w:sz w:val="24"/>
          <w:szCs w:val="24"/>
          <w:lang w:val="uk-UA"/>
        </w:rPr>
        <w:tab/>
      </w:r>
      <w:r>
        <w:rPr>
          <w:b/>
          <w:sz w:val="24"/>
          <w:szCs w:val="24"/>
          <w:lang w:val="uk-UA"/>
        </w:rPr>
        <w:t>Тарас ШАПРАВСЬКИЙ</w:t>
      </w:r>
    </w:p>
    <w:p w14:paraId="0019D936" w14:textId="77777777" w:rsidR="00700BCF"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Pr>
          <w:b/>
          <w:sz w:val="24"/>
          <w:szCs w:val="24"/>
          <w:lang w:val="uk-UA"/>
        </w:rPr>
        <w:t>Начальник відділу охорони здоров’я</w:t>
      </w:r>
      <w:r w:rsidR="00DF0BED">
        <w:rPr>
          <w:b/>
          <w:sz w:val="24"/>
          <w:szCs w:val="24"/>
          <w:lang w:val="uk-UA"/>
        </w:rPr>
        <w:t xml:space="preserve">          </w:t>
      </w:r>
      <w:r w:rsidR="000D3A00">
        <w:rPr>
          <w:b/>
          <w:sz w:val="24"/>
          <w:szCs w:val="24"/>
          <w:lang w:val="uk-UA"/>
        </w:rPr>
        <w:tab/>
      </w:r>
      <w:r w:rsidR="000D3A00">
        <w:rPr>
          <w:b/>
          <w:sz w:val="24"/>
          <w:szCs w:val="24"/>
          <w:lang w:val="uk-UA"/>
        </w:rPr>
        <w:tab/>
      </w:r>
      <w:r w:rsidR="000D3A00">
        <w:rPr>
          <w:b/>
          <w:sz w:val="24"/>
          <w:szCs w:val="24"/>
          <w:lang w:val="uk-UA"/>
        </w:rPr>
        <w:tab/>
      </w:r>
      <w:r>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5"/>
  </w:num>
  <w:num w:numId="4">
    <w:abstractNumId w:val="10"/>
  </w:num>
  <w:num w:numId="5">
    <w:abstractNumId w:val="2"/>
  </w:num>
  <w:num w:numId="6">
    <w:abstractNumId w:val="19"/>
  </w:num>
  <w:num w:numId="7">
    <w:abstractNumId w:val="18"/>
  </w:num>
  <w:num w:numId="8">
    <w:abstractNumId w:val="11"/>
  </w:num>
  <w:num w:numId="9">
    <w:abstractNumId w:val="9"/>
  </w:num>
  <w:num w:numId="10">
    <w:abstractNumId w:val="17"/>
  </w:num>
  <w:num w:numId="11">
    <w:abstractNumId w:val="4"/>
  </w:num>
  <w:num w:numId="12">
    <w:abstractNumId w:val="13"/>
  </w:num>
  <w:num w:numId="13">
    <w:abstractNumId w:val="6"/>
  </w:num>
  <w:num w:numId="14">
    <w:abstractNumId w:val="20"/>
  </w:num>
  <w:num w:numId="15">
    <w:abstractNumId w:val="21"/>
  </w:num>
  <w:num w:numId="16">
    <w:abstractNumId w:val="1"/>
  </w:num>
  <w:num w:numId="17">
    <w:abstractNumId w:val="12"/>
  </w:num>
  <w:num w:numId="18">
    <w:abstractNumId w:val="0"/>
  </w:num>
  <w:num w:numId="19">
    <w:abstractNumId w:val="16"/>
  </w:num>
  <w:num w:numId="20">
    <w:abstractNumId w:val="8"/>
  </w:num>
  <w:num w:numId="21">
    <w:abstractNumId w:val="14"/>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FC9"/>
    <w:rsid w:val="00005ECE"/>
    <w:rsid w:val="000066D9"/>
    <w:rsid w:val="000174FD"/>
    <w:rsid w:val="00052FD9"/>
    <w:rsid w:val="00065DB9"/>
    <w:rsid w:val="000926F3"/>
    <w:rsid w:val="000959A1"/>
    <w:rsid w:val="000A617F"/>
    <w:rsid w:val="000C3553"/>
    <w:rsid w:val="000C4DFA"/>
    <w:rsid w:val="000C7F7C"/>
    <w:rsid w:val="000D3A00"/>
    <w:rsid w:val="000D3E68"/>
    <w:rsid w:val="000E1996"/>
    <w:rsid w:val="000E4403"/>
    <w:rsid w:val="000E4A09"/>
    <w:rsid w:val="000E7F6E"/>
    <w:rsid w:val="000F1558"/>
    <w:rsid w:val="000F7564"/>
    <w:rsid w:val="00101AD1"/>
    <w:rsid w:val="00114B3E"/>
    <w:rsid w:val="00116BB0"/>
    <w:rsid w:val="00121C46"/>
    <w:rsid w:val="001220A7"/>
    <w:rsid w:val="00132A0D"/>
    <w:rsid w:val="00143CDA"/>
    <w:rsid w:val="00147B17"/>
    <w:rsid w:val="00155281"/>
    <w:rsid w:val="0016208B"/>
    <w:rsid w:val="00163D41"/>
    <w:rsid w:val="001752BA"/>
    <w:rsid w:val="0018609E"/>
    <w:rsid w:val="001A28C1"/>
    <w:rsid w:val="001B36D7"/>
    <w:rsid w:val="001C2DE4"/>
    <w:rsid w:val="001C4EF0"/>
    <w:rsid w:val="001D3C2E"/>
    <w:rsid w:val="00213672"/>
    <w:rsid w:val="002232DC"/>
    <w:rsid w:val="00233108"/>
    <w:rsid w:val="00235C5E"/>
    <w:rsid w:val="00237563"/>
    <w:rsid w:val="00241C31"/>
    <w:rsid w:val="00255E87"/>
    <w:rsid w:val="0027322B"/>
    <w:rsid w:val="002771F8"/>
    <w:rsid w:val="00281B2A"/>
    <w:rsid w:val="00283784"/>
    <w:rsid w:val="002936D2"/>
    <w:rsid w:val="00297B5C"/>
    <w:rsid w:val="002B038D"/>
    <w:rsid w:val="002B1450"/>
    <w:rsid w:val="002B38EF"/>
    <w:rsid w:val="002C1C04"/>
    <w:rsid w:val="002C4A82"/>
    <w:rsid w:val="002C69CD"/>
    <w:rsid w:val="002D417B"/>
    <w:rsid w:val="002D6DB5"/>
    <w:rsid w:val="002D7067"/>
    <w:rsid w:val="002F20F0"/>
    <w:rsid w:val="00304574"/>
    <w:rsid w:val="003220F5"/>
    <w:rsid w:val="00326D19"/>
    <w:rsid w:val="00327E01"/>
    <w:rsid w:val="00331341"/>
    <w:rsid w:val="003313E0"/>
    <w:rsid w:val="00346636"/>
    <w:rsid w:val="00353111"/>
    <w:rsid w:val="003641EB"/>
    <w:rsid w:val="00372DDC"/>
    <w:rsid w:val="0037737F"/>
    <w:rsid w:val="00381E2C"/>
    <w:rsid w:val="003820FD"/>
    <w:rsid w:val="0038695E"/>
    <w:rsid w:val="00396088"/>
    <w:rsid w:val="003A011C"/>
    <w:rsid w:val="003A786F"/>
    <w:rsid w:val="003B2800"/>
    <w:rsid w:val="003C164A"/>
    <w:rsid w:val="003D455E"/>
    <w:rsid w:val="003D4B0C"/>
    <w:rsid w:val="003E757F"/>
    <w:rsid w:val="003F0017"/>
    <w:rsid w:val="003F3CF3"/>
    <w:rsid w:val="003F7B18"/>
    <w:rsid w:val="004075E1"/>
    <w:rsid w:val="00410FDF"/>
    <w:rsid w:val="00412A07"/>
    <w:rsid w:val="004220CE"/>
    <w:rsid w:val="004230C8"/>
    <w:rsid w:val="004302F0"/>
    <w:rsid w:val="00433575"/>
    <w:rsid w:val="00457881"/>
    <w:rsid w:val="004666D2"/>
    <w:rsid w:val="004A0B76"/>
    <w:rsid w:val="004A74DC"/>
    <w:rsid w:val="004B0568"/>
    <w:rsid w:val="004B1C39"/>
    <w:rsid w:val="004B2C1E"/>
    <w:rsid w:val="004B7041"/>
    <w:rsid w:val="004C7641"/>
    <w:rsid w:val="004E7887"/>
    <w:rsid w:val="004F3378"/>
    <w:rsid w:val="00510F51"/>
    <w:rsid w:val="00527238"/>
    <w:rsid w:val="005373DB"/>
    <w:rsid w:val="005461F5"/>
    <w:rsid w:val="00571989"/>
    <w:rsid w:val="00583DA7"/>
    <w:rsid w:val="0059089E"/>
    <w:rsid w:val="005A5EB1"/>
    <w:rsid w:val="005B0008"/>
    <w:rsid w:val="005B1386"/>
    <w:rsid w:val="005C7068"/>
    <w:rsid w:val="005D4AAF"/>
    <w:rsid w:val="005D51DE"/>
    <w:rsid w:val="005D7000"/>
    <w:rsid w:val="005F5CBD"/>
    <w:rsid w:val="0060017A"/>
    <w:rsid w:val="00604962"/>
    <w:rsid w:val="00626DF5"/>
    <w:rsid w:val="00627363"/>
    <w:rsid w:val="00634F7A"/>
    <w:rsid w:val="0064557D"/>
    <w:rsid w:val="00651989"/>
    <w:rsid w:val="006524D3"/>
    <w:rsid w:val="00653AA0"/>
    <w:rsid w:val="00666009"/>
    <w:rsid w:val="00667303"/>
    <w:rsid w:val="00672A54"/>
    <w:rsid w:val="006731F3"/>
    <w:rsid w:val="0067465B"/>
    <w:rsid w:val="00681F3E"/>
    <w:rsid w:val="006A3E15"/>
    <w:rsid w:val="006B069F"/>
    <w:rsid w:val="006B2901"/>
    <w:rsid w:val="006C7314"/>
    <w:rsid w:val="006C7C52"/>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76BBB"/>
    <w:rsid w:val="0078587A"/>
    <w:rsid w:val="00785E64"/>
    <w:rsid w:val="007873AD"/>
    <w:rsid w:val="007A4840"/>
    <w:rsid w:val="007B6537"/>
    <w:rsid w:val="007B6D87"/>
    <w:rsid w:val="007B7669"/>
    <w:rsid w:val="007C22D9"/>
    <w:rsid w:val="007D491E"/>
    <w:rsid w:val="007E5690"/>
    <w:rsid w:val="00803087"/>
    <w:rsid w:val="00806AC5"/>
    <w:rsid w:val="008221E8"/>
    <w:rsid w:val="0082402A"/>
    <w:rsid w:val="008268DE"/>
    <w:rsid w:val="0083608B"/>
    <w:rsid w:val="00840417"/>
    <w:rsid w:val="008577E7"/>
    <w:rsid w:val="008726DE"/>
    <w:rsid w:val="00882C4C"/>
    <w:rsid w:val="00883532"/>
    <w:rsid w:val="008C20CE"/>
    <w:rsid w:val="008C26DB"/>
    <w:rsid w:val="008C5C2C"/>
    <w:rsid w:val="008D36ED"/>
    <w:rsid w:val="008D4450"/>
    <w:rsid w:val="008F7E64"/>
    <w:rsid w:val="009034E7"/>
    <w:rsid w:val="0090563E"/>
    <w:rsid w:val="00907158"/>
    <w:rsid w:val="009138D2"/>
    <w:rsid w:val="00914353"/>
    <w:rsid w:val="00914536"/>
    <w:rsid w:val="00925268"/>
    <w:rsid w:val="00935D3C"/>
    <w:rsid w:val="00942A7F"/>
    <w:rsid w:val="00944C7D"/>
    <w:rsid w:val="009523DC"/>
    <w:rsid w:val="00953DFA"/>
    <w:rsid w:val="009623C2"/>
    <w:rsid w:val="00967353"/>
    <w:rsid w:val="00970733"/>
    <w:rsid w:val="00970FED"/>
    <w:rsid w:val="00971A4A"/>
    <w:rsid w:val="0097588B"/>
    <w:rsid w:val="0099758A"/>
    <w:rsid w:val="009A7840"/>
    <w:rsid w:val="009B30AB"/>
    <w:rsid w:val="009C278B"/>
    <w:rsid w:val="009C2CE4"/>
    <w:rsid w:val="009C4215"/>
    <w:rsid w:val="009E281F"/>
    <w:rsid w:val="009F5795"/>
    <w:rsid w:val="009F6BCD"/>
    <w:rsid w:val="00A154FA"/>
    <w:rsid w:val="00A209BF"/>
    <w:rsid w:val="00A226DE"/>
    <w:rsid w:val="00A26766"/>
    <w:rsid w:val="00A376F4"/>
    <w:rsid w:val="00A432F6"/>
    <w:rsid w:val="00A50094"/>
    <w:rsid w:val="00A52FBF"/>
    <w:rsid w:val="00A53397"/>
    <w:rsid w:val="00A639F5"/>
    <w:rsid w:val="00A66E1D"/>
    <w:rsid w:val="00A73ECC"/>
    <w:rsid w:val="00A75963"/>
    <w:rsid w:val="00A82CA7"/>
    <w:rsid w:val="00A84F1B"/>
    <w:rsid w:val="00A928D4"/>
    <w:rsid w:val="00A93F5F"/>
    <w:rsid w:val="00AB06DB"/>
    <w:rsid w:val="00AB238A"/>
    <w:rsid w:val="00AB526F"/>
    <w:rsid w:val="00AC1785"/>
    <w:rsid w:val="00AD7EF3"/>
    <w:rsid w:val="00AE1538"/>
    <w:rsid w:val="00AE3B04"/>
    <w:rsid w:val="00AF27E9"/>
    <w:rsid w:val="00AF7CA3"/>
    <w:rsid w:val="00B048DE"/>
    <w:rsid w:val="00B11790"/>
    <w:rsid w:val="00B1598F"/>
    <w:rsid w:val="00B15C2A"/>
    <w:rsid w:val="00B3207B"/>
    <w:rsid w:val="00B40BFD"/>
    <w:rsid w:val="00B41BF4"/>
    <w:rsid w:val="00B44B45"/>
    <w:rsid w:val="00B633FB"/>
    <w:rsid w:val="00B73A8C"/>
    <w:rsid w:val="00B809AB"/>
    <w:rsid w:val="00B91916"/>
    <w:rsid w:val="00B96983"/>
    <w:rsid w:val="00BA0A0C"/>
    <w:rsid w:val="00BA6538"/>
    <w:rsid w:val="00BB25D8"/>
    <w:rsid w:val="00BC59D3"/>
    <w:rsid w:val="00BC5AA9"/>
    <w:rsid w:val="00BD4DBC"/>
    <w:rsid w:val="00BE3572"/>
    <w:rsid w:val="00BF2AF8"/>
    <w:rsid w:val="00C127BB"/>
    <w:rsid w:val="00C341E5"/>
    <w:rsid w:val="00C40AB8"/>
    <w:rsid w:val="00C42A99"/>
    <w:rsid w:val="00C47B02"/>
    <w:rsid w:val="00C61606"/>
    <w:rsid w:val="00C730F0"/>
    <w:rsid w:val="00C822EF"/>
    <w:rsid w:val="00C82D19"/>
    <w:rsid w:val="00C87628"/>
    <w:rsid w:val="00C87BA1"/>
    <w:rsid w:val="00CA1457"/>
    <w:rsid w:val="00CA4227"/>
    <w:rsid w:val="00CA4936"/>
    <w:rsid w:val="00CA54B4"/>
    <w:rsid w:val="00CB350B"/>
    <w:rsid w:val="00CB6ACC"/>
    <w:rsid w:val="00CB7487"/>
    <w:rsid w:val="00CC2995"/>
    <w:rsid w:val="00CC6F16"/>
    <w:rsid w:val="00CE4D39"/>
    <w:rsid w:val="00CE4DB1"/>
    <w:rsid w:val="00CE63D9"/>
    <w:rsid w:val="00D05922"/>
    <w:rsid w:val="00D14C7E"/>
    <w:rsid w:val="00D25CF8"/>
    <w:rsid w:val="00D32E42"/>
    <w:rsid w:val="00D424CF"/>
    <w:rsid w:val="00D43ACE"/>
    <w:rsid w:val="00D477A5"/>
    <w:rsid w:val="00D51C3D"/>
    <w:rsid w:val="00D52721"/>
    <w:rsid w:val="00D54B69"/>
    <w:rsid w:val="00D5562A"/>
    <w:rsid w:val="00D66DDF"/>
    <w:rsid w:val="00D70269"/>
    <w:rsid w:val="00D81B2F"/>
    <w:rsid w:val="00D948C3"/>
    <w:rsid w:val="00DB3255"/>
    <w:rsid w:val="00DC5090"/>
    <w:rsid w:val="00DF0BED"/>
    <w:rsid w:val="00DF5035"/>
    <w:rsid w:val="00DF696C"/>
    <w:rsid w:val="00E13A8F"/>
    <w:rsid w:val="00E173E0"/>
    <w:rsid w:val="00E2198C"/>
    <w:rsid w:val="00E3624D"/>
    <w:rsid w:val="00E42520"/>
    <w:rsid w:val="00E53F92"/>
    <w:rsid w:val="00E573A3"/>
    <w:rsid w:val="00E61322"/>
    <w:rsid w:val="00E672A2"/>
    <w:rsid w:val="00E7242E"/>
    <w:rsid w:val="00E872BE"/>
    <w:rsid w:val="00E91482"/>
    <w:rsid w:val="00EA06B6"/>
    <w:rsid w:val="00EA0AFE"/>
    <w:rsid w:val="00EB1E42"/>
    <w:rsid w:val="00EC0C1D"/>
    <w:rsid w:val="00EC2899"/>
    <w:rsid w:val="00EC5A57"/>
    <w:rsid w:val="00EC64E7"/>
    <w:rsid w:val="00ED6B07"/>
    <w:rsid w:val="00EE2F63"/>
    <w:rsid w:val="00EF5301"/>
    <w:rsid w:val="00EF5CE1"/>
    <w:rsid w:val="00EF72F4"/>
    <w:rsid w:val="00F05BBE"/>
    <w:rsid w:val="00F15B33"/>
    <w:rsid w:val="00F2265E"/>
    <w:rsid w:val="00F3483F"/>
    <w:rsid w:val="00F35F1D"/>
    <w:rsid w:val="00F37B91"/>
    <w:rsid w:val="00F4055F"/>
    <w:rsid w:val="00F414BF"/>
    <w:rsid w:val="00F478ED"/>
    <w:rsid w:val="00F50FC9"/>
    <w:rsid w:val="00F850AF"/>
    <w:rsid w:val="00F96D33"/>
    <w:rsid w:val="00FA2545"/>
    <w:rsid w:val="00FA3E38"/>
    <w:rsid w:val="00FA512C"/>
    <w:rsid w:val="00FA57DE"/>
    <w:rsid w:val="00FB4AD0"/>
    <w:rsid w:val="00FC7D95"/>
    <w:rsid w:val="00FD27EB"/>
    <w:rsid w:val="00FF0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14</Pages>
  <Words>17361</Words>
  <Characters>9896</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Ірина</cp:lastModifiedBy>
  <cp:revision>21</cp:revision>
  <cp:lastPrinted>2024-03-27T14:21:00Z</cp:lastPrinted>
  <dcterms:created xsi:type="dcterms:W3CDTF">2023-12-07T15:29:00Z</dcterms:created>
  <dcterms:modified xsi:type="dcterms:W3CDTF">2024-03-27T14:30:00Z</dcterms:modified>
</cp:coreProperties>
</file>